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2A" w:rsidRDefault="007C722A" w:rsidP="007C722A">
      <w:pPr>
        <w:jc w:val="center"/>
        <w:rPr>
          <w:rFonts w:ascii="Times New Roman" w:hAnsi="Times New Roman" w:cs="Times New Roman"/>
          <w:sz w:val="28"/>
          <w:szCs w:val="28"/>
        </w:rPr>
      </w:pPr>
      <w:r>
        <w:rPr>
          <w:rFonts w:ascii="Times New Roman" w:hAnsi="Times New Roman" w:cs="Times New Roman"/>
          <w:sz w:val="28"/>
          <w:szCs w:val="28"/>
        </w:rPr>
        <w:t xml:space="preserve">Законодательные акты по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патриотическому воспитанию</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13 марта 1995 года N 32-ФЗ</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РОССИЙСКАЯ ФЕДЕРАЦИЯ</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ФЕДЕРАЛЬНЫЙ ЗАКОН</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О ДНЯХ ВОИНСКОЙ СЛАВЫ И ПАМЯТНЫХ ДАТАХ РОССИИ</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Принят</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Государственной Думой</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10 февраля 1995 года</w:t>
      </w:r>
    </w:p>
    <w:p w:rsidR="003810B1" w:rsidRPr="007C722A" w:rsidRDefault="003810B1" w:rsidP="007C722A">
      <w:pPr>
        <w:jc w:val="center"/>
        <w:rPr>
          <w:rFonts w:ascii="Times New Roman" w:hAnsi="Times New Roman" w:cs="Times New Roman"/>
          <w:sz w:val="28"/>
          <w:szCs w:val="28"/>
        </w:rPr>
      </w:pP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(в ред. Федеральных законов от 22.08.2004 N 122-ФЗ,</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от 29.12.2004 N 200-ФЗ, от 21.07.2005 N 98-ФЗ,</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от 15.04.2006 N 48-ФЗ, от 28.02.2007 N 22-ФЗ,</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от 24.10.2007 N 231-ФЗ, от 10.04.2009 N 59-ФЗ,</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от 31.05.2010 N 105-ФЗ, от 23.07.2010 N 170-ФЗ)</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военных побед существуют события, достойные быть увековеченными в народной памяти.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Настоящий Федеральный закон устанавливает дни славы русского оружия - дни воинской славы (победные дни) России (далее - дни воинской славы России) в ознаменование славных побед российских войск, которые сыграли решающую роль в истории России, и памятные даты в истории Отечества, связанные с важнейшими историческими событиями в жизни государства и общества (далее - памятные даты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(преамбула в ред. Федерального закона от 21.07.2005 N 98-ФЗ)</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Статья 1. Дни воинской славы России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В Российской Федерации устанавливаются следующие дни воинской славы России: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18 апреля - День победы русских воинов князя Александра Невского над немецкими рыцарями на Чудском озере (Ледовое побоище, 1242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lastRenderedPageBreak/>
        <w:t>21 сентября - День победы русских полков во главе с великим князем Дмитрием Донским над монголо-татарскими войсками в Куликовской битве (1380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7 ноября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(в ред. Федерального закона от 29.12.2004 N 200-ФЗ)</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10 июля - День победы русской армии под командованием Петра Первого над шведами в Полтавском сражении (1709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9 августа - День первой в российской истории морской победы русского флота под командованием Петра Первого над шведами у мыса Гангут (1714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24 декабря - День взятия турецкой крепости Измаил русскими войсками под командованием А.В. Суворова (1790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xml:space="preserve">11 сентября - День победы русской эскадры под командованием Ф.Ф. Ушакова над турецкой эскадрой у мыса </w:t>
      </w:r>
      <w:proofErr w:type="spellStart"/>
      <w:r w:rsidRPr="007C722A">
        <w:rPr>
          <w:rFonts w:ascii="Times New Roman" w:hAnsi="Times New Roman" w:cs="Times New Roman"/>
          <w:sz w:val="28"/>
          <w:szCs w:val="28"/>
        </w:rPr>
        <w:t>Тендра</w:t>
      </w:r>
      <w:proofErr w:type="spellEnd"/>
      <w:r w:rsidRPr="007C722A">
        <w:rPr>
          <w:rFonts w:ascii="Times New Roman" w:hAnsi="Times New Roman" w:cs="Times New Roman"/>
          <w:sz w:val="28"/>
          <w:szCs w:val="28"/>
        </w:rPr>
        <w:t xml:space="preserve"> (1790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8 сентября - День Бородинского сражения русской армии под командованием М.И. Кутузова с французской армией (1812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декабря - День победы русской эскадры под командованием П.С. Нахимова над турецкой эскадрой у мыса Синоп (1853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23 февраля - День защитника Отечества;</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(в ред. Федерального закона от 15.04.2006 N 48-ФЗ)</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5 декабря - День начала контрнаступления советских войск против немецко-фашистских войск в битве под Москвой (1941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февраля - День разгрома советскими войсками немецко-фашистских войск в Сталинградской битве (1943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23 августа - День разгрома советскими войсками немецко-фашистских войск в Курской битве (1943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27 января - День снятия блокады города Ленинграда (1944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9 мая - День Победы советского народа в Великой Отечественной войне 1941 - 1945 годов (1945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4 ноября - День народного единства.</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(абзац введен Федеральным законом от 29.12.2004 N 200-ФЗ)</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lastRenderedPageBreak/>
        <w:t>Статья 1.1. Памятные даты России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(в ред. Федерального закона от 23.07.2010 N 170-ФЗ)</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В Российской Федерации устанавливаются следующие памятные даты России: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25 января - День российского студенчества;</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12 апреля - День космонавтики;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22 июня - День памяти и скорби - день начала Великой Отечественной войны (1941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29 июня - День партизан и подпольщиков;</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28 июля - День Крещения Руси;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сентября - День окончания Второй мировой войны (1945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 сентября - День солидарности в борьбе с терроризмом;</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7 ноября - День Октябрьской революции 1917 года;</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9 декабря - День Героев Отечества;</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12 декабря - День Конституции Российской Федерации.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2. Формы увековечения памяти воинов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Основными формами увековечения памяти российских воинов, отличившихся в сражениях, связанных с днями воинской славы России, являются: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создание и сохранение мемориальных музеев, установление и благоустройство памятников, обелисков, стел, других мемориальных сооружений и объектов, увековечивающих дни воинской славы России, организация выставок, установление на местах воинской славы мемориальных знаков;</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сохранение и обустройство территорий, исторически связанных с подвигами российских воинов, отличившихся в сражениях, связанных с днями воинской славы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публикации в средствах массовой информации материалов, связанных с днями воинской славы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присвоение имен национальных героев, отличившихся в сражениях, связанных с днями воинской славы России, населенным пунктам, улицам и площадям, физико-географическим объектам, воинским частям, кораблям и судам.</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По решению органов государственной власти Российской Федерации, органов государственной власти субъектов Российской Федерации и органов местного </w:t>
      </w:r>
      <w:r w:rsidRPr="007C722A">
        <w:rPr>
          <w:rFonts w:ascii="Times New Roman" w:hAnsi="Times New Roman" w:cs="Times New Roman"/>
          <w:sz w:val="28"/>
          <w:szCs w:val="28"/>
        </w:rPr>
        <w:lastRenderedPageBreak/>
        <w:t>самоуправления могут осуществляться и другие мероприятия по увековечению памяти российских воинов, отличившихся в сражениях, связанных с днями воинской славы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3. Организация проведения дней воинской славы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Правительство Российской Федерации организует:</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разработку планов и программ военно-исторической работы;</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проведение мероприятий, направленных на увековечение памяти российских воинов, отличившихся в сражениях, связанных с днями воинской славы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пропаганду дней воинской славы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установку мемориальных сооружений и объектов, создание мемориальных музеев и выставок федерального значения, посвященных дням воинской славы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(в ред. Федерального закона от 22.08.2004 N 122-ФЗ)</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абзац утратил силу. - Федеральный закон от 22.08.2004 N 122-ФЗ;</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разработку проектов международных договоров Российской Федерации по обеспечению сохранности мемориальных сооружений и объектов, увековечивающих дни воинской славы России, которые находятся на территориях иностранных государств, а также участие в реализации указанных международных договоров;</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согласование с соответствующими организациями иностранных государств, на территориях которых находятся указанные мемориальные сооружения и объекты, мероприятий по их сохранению и благоустройству;</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обеспечение общественного порядка при проведении дней воинской славы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4. Порядок проведения воинских ритуалов</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Порядок проведения воинских ритуалов в Вооруженных Силах Российской Федерации и других войсках определяет Президент Российской Федерации.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Праздничный салют 9 мая и 23 февраля проводится ежегодно в порядке, определяемом Министерством обороны Российской Федерации.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5. Порядок проведения дней воинской славы России в Вооруженных Силах Российской Федерации и других войсках и мероприятий, посвященных памятным датам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(в ред. Федерального закона от 21.07.2005 N 98-ФЗ)</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lastRenderedPageBreak/>
        <w:t>В дни воинской славы России, установленные статьей 1 настоящего Федерального закона, в Вооруженных Силах Российской Федерации и других войсках проводятся торжественные мероприятия.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В связи с памятными датами России, установленными статьей 1.1 настоящего Федерального закона, по инициативе государственных организаций и общественных объединений могут проводиться публичные мероприятия.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Порядок проведения дней воинской славы России и мероприятий, посвященных памятным датам России, устанавливается Правительством Российской Федерации.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6. Финансовое обеспечение проведения дней воинской славы России и мероприятий, посвященных памятным датам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(в ред. Федерального закона от 21.07.2005 N 98-ФЗ)</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Финансовое обеспечение проведения дней воинской славы России и мероприятий, посвященных памятным датам России, осуществляется за счет средств федерального бюджета. На эти цели также могут направляться средства бюджетов субъектов Российской Федерации и местных бюджетов, а также внебюджетные средства и добровольные (в том числе целевые) взносы и пожертвования физических и юридических лиц.</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7. Вступление в силу настоящего Федерального закона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Настоящий Федеральный закон вступает в силу со дня его официального опубликования.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Президент</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Российской Федерации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Б.ЕЛЬЦИН</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Москва, Кремль</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13 марта 1995 года</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N 32-ФЗ</w:t>
      </w:r>
    </w:p>
    <w:p w:rsidR="003810B1"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7C722A" w:rsidRDefault="007C722A" w:rsidP="007C722A">
      <w:pPr>
        <w:rPr>
          <w:rFonts w:ascii="Times New Roman" w:hAnsi="Times New Roman" w:cs="Times New Roman"/>
          <w:sz w:val="28"/>
          <w:szCs w:val="28"/>
        </w:rPr>
      </w:pPr>
    </w:p>
    <w:p w:rsidR="007C722A" w:rsidRDefault="007C722A">
      <w:pPr>
        <w:rPr>
          <w:rFonts w:ascii="Times New Roman" w:hAnsi="Times New Roman" w:cs="Times New Roman"/>
          <w:sz w:val="28"/>
          <w:szCs w:val="28"/>
        </w:rPr>
      </w:pPr>
      <w:r>
        <w:rPr>
          <w:rFonts w:ascii="Times New Roman" w:hAnsi="Times New Roman" w:cs="Times New Roman"/>
          <w:sz w:val="28"/>
          <w:szCs w:val="28"/>
        </w:rPr>
        <w:br w:type="page"/>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lastRenderedPageBreak/>
        <w:t>ПРАВИТЕЛЬСТВО РОССИЙСКОЙ ФЕДЕРАЦИИ</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ПОСТАНОВЛЕНИЕ</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от 24 июля 2000 г. N 551</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О ВОЕННО - ПАТРИОТИЧЕСКИХ МОЛОДЕЖНЫХ</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И ДЕТСКИХ ОБЪЕДИНЕНИЯХ</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xml:space="preserve"> Во исполнение статьи 14 Федерального закона "О воинской обязанности и военной службе" и в целях реализации государственной политики в области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патриотического воспитания граждан Правительство Российской Федерации постановляет:</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xml:space="preserve">1. Утвердить прилагаемое Положение о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патриотических молодежных и детских объединениях.</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xml:space="preserve">2. Органам исполнительной власти субъектов Российской Федерации совместно с федеральными органами исполнительной власти разработать и осуществить меры по поддержке деятельности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патриотических молодежных и детских объединений.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Председатель Правительства</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Российской Федерации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М.КАСЬЯНОВ</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7C722A" w:rsidRDefault="007C722A">
      <w:pPr>
        <w:rPr>
          <w:rFonts w:ascii="Times New Roman" w:hAnsi="Times New Roman" w:cs="Times New Roman"/>
          <w:sz w:val="28"/>
          <w:szCs w:val="28"/>
        </w:rPr>
      </w:pPr>
      <w:r>
        <w:rPr>
          <w:rFonts w:ascii="Times New Roman" w:hAnsi="Times New Roman" w:cs="Times New Roman"/>
          <w:sz w:val="28"/>
          <w:szCs w:val="28"/>
        </w:rPr>
        <w:br w:type="page"/>
      </w:r>
    </w:p>
    <w:p w:rsidR="003810B1" w:rsidRPr="007C722A" w:rsidRDefault="003810B1" w:rsidP="007C722A">
      <w:pPr>
        <w:jc w:val="right"/>
        <w:rPr>
          <w:rFonts w:ascii="Times New Roman" w:hAnsi="Times New Roman" w:cs="Times New Roman"/>
          <w:sz w:val="28"/>
          <w:szCs w:val="28"/>
        </w:rPr>
      </w:pPr>
      <w:r w:rsidRPr="007C722A">
        <w:rPr>
          <w:rFonts w:ascii="Times New Roman" w:hAnsi="Times New Roman" w:cs="Times New Roman"/>
          <w:sz w:val="28"/>
          <w:szCs w:val="28"/>
        </w:rPr>
        <w:lastRenderedPageBreak/>
        <w:t>Утверждено</w:t>
      </w:r>
    </w:p>
    <w:p w:rsidR="003810B1" w:rsidRPr="007C722A" w:rsidRDefault="003810B1" w:rsidP="007C722A">
      <w:pPr>
        <w:jc w:val="right"/>
        <w:rPr>
          <w:rFonts w:ascii="Times New Roman" w:hAnsi="Times New Roman" w:cs="Times New Roman"/>
          <w:sz w:val="28"/>
          <w:szCs w:val="28"/>
        </w:rPr>
      </w:pPr>
      <w:r w:rsidRPr="007C722A">
        <w:rPr>
          <w:rFonts w:ascii="Times New Roman" w:hAnsi="Times New Roman" w:cs="Times New Roman"/>
          <w:sz w:val="28"/>
          <w:szCs w:val="28"/>
        </w:rPr>
        <w:t>Постановлением Правительства</w:t>
      </w:r>
    </w:p>
    <w:p w:rsidR="003810B1" w:rsidRPr="007C722A" w:rsidRDefault="003810B1" w:rsidP="007C722A">
      <w:pPr>
        <w:jc w:val="right"/>
        <w:rPr>
          <w:rFonts w:ascii="Times New Roman" w:hAnsi="Times New Roman" w:cs="Times New Roman"/>
          <w:sz w:val="28"/>
          <w:szCs w:val="28"/>
        </w:rPr>
      </w:pPr>
      <w:r w:rsidRPr="007C722A">
        <w:rPr>
          <w:rFonts w:ascii="Times New Roman" w:hAnsi="Times New Roman" w:cs="Times New Roman"/>
          <w:sz w:val="28"/>
          <w:szCs w:val="28"/>
        </w:rPr>
        <w:t>Российской Федерации</w:t>
      </w:r>
    </w:p>
    <w:p w:rsidR="003810B1" w:rsidRPr="007C722A" w:rsidRDefault="003810B1" w:rsidP="007C722A">
      <w:pPr>
        <w:jc w:val="right"/>
        <w:rPr>
          <w:rFonts w:ascii="Times New Roman" w:hAnsi="Times New Roman" w:cs="Times New Roman"/>
          <w:sz w:val="28"/>
          <w:szCs w:val="28"/>
        </w:rPr>
      </w:pPr>
      <w:r w:rsidRPr="007C722A">
        <w:rPr>
          <w:rFonts w:ascii="Times New Roman" w:hAnsi="Times New Roman" w:cs="Times New Roman"/>
          <w:sz w:val="28"/>
          <w:szCs w:val="28"/>
        </w:rPr>
        <w:t>от 24 июля 2000 г. N 551</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ПОЛОЖЕНИЕ</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О ВОЕННО - ПАТРИОТИЧЕСКИХ МОЛОДЕЖНЫХ</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И ДЕТСКИХ ОБЪЕДИНЕНИЯХ</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1.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патриотическим молодежным объединением или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патриотическим детским объединением (далее именуется -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патриотическое объединение) является созданное по инициативе граждан добровольное, самоуправляемое, некоммерческое формирование, осуществляющее в соответствии с уставом о его деятельности и при участии органов исполнительной власти и органов местного самоуправления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патриотическое воспитание молодежи, детей и имеющее в связи с этим право на финансовую поддержку указанной деятельности со стороны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2. Деятельность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патриотического объединения осуществляется в соответствии с федеральным законодательством, законодательством субъектов Российской Федерации, а также настоящим Положением.</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3.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патриотическое объединение определяет направление и программу своей деятельности и в целях их реализации взаимодействует с органами исполнительной власти и органами местного самоуправления, военными комиссариатами, органами по делам молодежи, учреждениями образования, культуры, спорта, туризма, а также ветеранскими и другими общественными объединениями.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4. Основными задачами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патриотического объединения являются: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участие в реализации государственной политики в области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патриотического и гражданского воспитания детей и молодежи;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воспитание чувства патриотизма, формирование у подрастающего поколения верности Родине, готовности к служению Отечеству и его вооруженной защите;</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изучение истории и культуры Отечества и родного края;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lastRenderedPageBreak/>
        <w:t>участие в подготовке и проведении мероприятий по увековечению памяти защитников Отечества;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передача и развитие лучших традиций российского воинства;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противодействие проявлениям политического и религиозного экстремизма в молодежной среде;</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физическое развитие молодежи и детей, формирование здорового образа жизни;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участие в подготовке граждан к военной службе.</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5. Основными направлениями и формами деятельности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патриотического объединения являются: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организация работы по техническим и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прикладным видам спорта;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проведение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спортивных соревнований, игр, походов, экскурсий, показательных выступлений, войсковых стажировок;</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поисковая работа по увековечению памяти защитников Отечества, участие в проведении поисковых </w:t>
      </w:r>
      <w:hyperlink r:id="rId4" w:tgtFrame="_blank" w:history="1">
        <w:r w:rsidRPr="007C722A">
          <w:rPr>
            <w:rStyle w:val="a4"/>
            <w:rFonts w:ascii="Times New Roman" w:hAnsi="Times New Roman" w:cs="Times New Roman"/>
            <w:sz w:val="28"/>
            <w:szCs w:val="28"/>
          </w:rPr>
          <w:t>экспедиций</w:t>
        </w:r>
      </w:hyperlink>
      <w:r w:rsidRPr="007C722A">
        <w:rPr>
          <w:rFonts w:ascii="Times New Roman" w:hAnsi="Times New Roman" w:cs="Times New Roman"/>
          <w:sz w:val="28"/>
          <w:szCs w:val="28"/>
        </w:rPr>
        <w:t>, установлении имен погибших, запись воспоминаний очевидцев памятных событий военной истории Отечества;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участие в сооружении и уходе за памятниками воинской славы;</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оказание помощи ветеранам военной службы и правоохранительных органов, семьям погибших при исполнении обязанностей военной службы;</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проведение мероприятий, связанных с памятными (победными) днями России, событиями военной истории родного края, воинской славы России, боевыми традициями армии и флота;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организация работы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спортивных и оздоровительных лагерей для молодежи и детей.</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6. Государственная поддержка деятельности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патриотического объединения осуществляется в соответствии с Федеральными законами "О государственной поддержке молодежных и детских общественных объединений" и "О воинской обязанности и военной службе".</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7. Предоставление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патриотическому объединению на безвозмездной основе </w:t>
      </w:r>
      <w:proofErr w:type="spellStart"/>
      <w:r w:rsidRPr="007C722A">
        <w:rPr>
          <w:rFonts w:ascii="Times New Roman" w:hAnsi="Times New Roman" w:cs="Times New Roman"/>
          <w:sz w:val="28"/>
          <w:szCs w:val="28"/>
        </w:rPr>
        <w:t>учебно</w:t>
      </w:r>
      <w:proofErr w:type="spellEnd"/>
      <w:r w:rsidRPr="007C722A">
        <w:rPr>
          <w:rFonts w:ascii="Times New Roman" w:hAnsi="Times New Roman" w:cs="Times New Roman"/>
          <w:sz w:val="28"/>
          <w:szCs w:val="28"/>
        </w:rPr>
        <w:t xml:space="preserve"> - материальной базы государственных учреждений образования и культуры для проведения мероприятий, связанных с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патриотическим воспитанием молодежи, осуществляется в соответствии с законодательством Российской Федерации.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8. Передача </w:t>
      </w:r>
      <w:proofErr w:type="spellStart"/>
      <w:r w:rsidRPr="007C722A">
        <w:rPr>
          <w:rFonts w:ascii="Times New Roman" w:hAnsi="Times New Roman" w:cs="Times New Roman"/>
          <w:sz w:val="28"/>
          <w:szCs w:val="28"/>
        </w:rPr>
        <w:t>военно</w:t>
      </w:r>
      <w:proofErr w:type="spellEnd"/>
      <w:r w:rsidRPr="007C722A">
        <w:rPr>
          <w:rFonts w:ascii="Times New Roman" w:hAnsi="Times New Roman" w:cs="Times New Roman"/>
          <w:sz w:val="28"/>
          <w:szCs w:val="28"/>
        </w:rPr>
        <w:t xml:space="preserve"> - патриотическому объединению снятой с производства и не используемой в войсках пригодной для дальнейшей эксплуатации техники, подлежащих списанию технических средств, учебных пособий, тренажеров, </w:t>
      </w:r>
      <w:r w:rsidRPr="007C722A">
        <w:rPr>
          <w:rFonts w:ascii="Times New Roman" w:hAnsi="Times New Roman" w:cs="Times New Roman"/>
          <w:sz w:val="28"/>
          <w:szCs w:val="28"/>
        </w:rPr>
        <w:lastRenderedPageBreak/>
        <w:t xml:space="preserve">предметов форменного обмундирования, а также предоставление ему на безвозмездной основе </w:t>
      </w:r>
      <w:proofErr w:type="spellStart"/>
      <w:r w:rsidRPr="007C722A">
        <w:rPr>
          <w:rFonts w:ascii="Times New Roman" w:hAnsi="Times New Roman" w:cs="Times New Roman"/>
          <w:sz w:val="28"/>
          <w:szCs w:val="28"/>
        </w:rPr>
        <w:t>учебно</w:t>
      </w:r>
      <w:proofErr w:type="spellEnd"/>
      <w:r w:rsidRPr="007C722A">
        <w:rPr>
          <w:rFonts w:ascii="Times New Roman" w:hAnsi="Times New Roman" w:cs="Times New Roman"/>
          <w:sz w:val="28"/>
          <w:szCs w:val="28"/>
        </w:rPr>
        <w:t xml:space="preserve"> - материальной базы воинских частей осуществляются по решению </w:t>
      </w:r>
      <w:hyperlink r:id="rId5" w:tgtFrame="_blank" w:history="1">
        <w:r w:rsidRPr="007C722A">
          <w:rPr>
            <w:rStyle w:val="a4"/>
            <w:rFonts w:ascii="Times New Roman" w:hAnsi="Times New Roman" w:cs="Times New Roman"/>
            <w:sz w:val="28"/>
            <w:szCs w:val="28"/>
          </w:rPr>
          <w:t>руководителя</w:t>
        </w:r>
      </w:hyperlink>
      <w:r w:rsidRPr="007C722A">
        <w:rPr>
          <w:rFonts w:ascii="Times New Roman" w:hAnsi="Times New Roman" w:cs="Times New Roman"/>
          <w:sz w:val="28"/>
          <w:szCs w:val="28"/>
        </w:rPr>
        <w:t> федерального органа исполнительной власти, в котором предусмотрена военная служба.</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7C722A" w:rsidRDefault="007C722A">
      <w:pPr>
        <w:rPr>
          <w:rFonts w:ascii="Times New Roman" w:hAnsi="Times New Roman" w:cs="Times New Roman"/>
          <w:sz w:val="28"/>
          <w:szCs w:val="28"/>
        </w:rPr>
      </w:pPr>
      <w:r>
        <w:rPr>
          <w:rFonts w:ascii="Times New Roman" w:hAnsi="Times New Roman" w:cs="Times New Roman"/>
          <w:sz w:val="28"/>
          <w:szCs w:val="28"/>
        </w:rPr>
        <w:br w:type="page"/>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lastRenderedPageBreak/>
        <w:t>6 октября 2010 года N 103-ОЗ</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ВОРОНЕЖСКАЯ ОБЛАСТЬ</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ЗАКОН</w:t>
      </w:r>
    </w:p>
    <w:p w:rsidR="003810B1" w:rsidRPr="007C722A" w:rsidRDefault="003810B1" w:rsidP="007C722A">
      <w:pPr>
        <w:jc w:val="center"/>
        <w:rPr>
          <w:rFonts w:ascii="Times New Roman" w:hAnsi="Times New Roman" w:cs="Times New Roman"/>
          <w:sz w:val="28"/>
          <w:szCs w:val="28"/>
        </w:rPr>
      </w:pPr>
      <w:r w:rsidRPr="007C722A">
        <w:rPr>
          <w:rFonts w:ascii="Times New Roman" w:hAnsi="Times New Roman" w:cs="Times New Roman"/>
          <w:sz w:val="28"/>
          <w:szCs w:val="28"/>
        </w:rPr>
        <w:t>О ПАТРИОТИЧЕСКОМ ВОСПИТАНИИ В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Принят областной Думой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30 сентября 2010 года</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Настоящим Законом Воронежской области в соответствии с Федеральным законом "О почетном звании Российской Федерации "Город воинской славы" органы государственной власти Воронежской области наделяются правами и обязанностями по сохранению военно-исторического наследия, разработке и осуществлению некоторых мер, направленных на патриотическое воспитание граждан Российской Федерации, проживающих на территории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Глава 1</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ОБЩИЕ ПОЛОЖЕНИЯ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Статья 1. Предмет регулирования настоящего Закона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1. Предметом регулирования настоящего Закона Воронежской области являются отношения в сфере общих вопросов воспитания, возникающие при проведении органами государственной власти Воронежской области в соответствии с Федеральным законом "О воинской обязанности и военной службе" систематической работы по военно-патриотическому воспитанию граждан Российской Федерации, проживающих на территории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Не являются предметом регулирования настоящего Закона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отношения, связанные с осуществлением в образовательных учреждениях образовательного процесса, направленного на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отношения, возникающие в процессе военно-патриотического воспитания, осуществляемого в рамках обязательной подготовки гражданина к военной службе в целях обороны Российской Федерации.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lastRenderedPageBreak/>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2. Основные понятия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Для целей настоящего Закона Воронежской области используются следующие основные понятия: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патриотическое воспитание - систематическая и целенаправленная деятельность органов государственной власти Воронежской области и заинтересованных органов и организаций, связанная с реализацией мероприятий, направленных на формирование у граждан высокого патриотического сознания, готовности к выполнению гражданского долга и конституционных обязанностей по защите Отечества;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военно-патриотическое воспитание - часть патриотического воспитания, направленная на формирование у граждан готовности к военной и правоохранительной службе и развитие связанных с этим прикладных знаний и навыков;</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военно-патриотическое объединение - созданное по инициативе граждан добровольное, самоуправляемое, некоммерческое формирование, осуществляющее в соответствии с уставом о его деятельности и при участии органов исполнительной власти и органов местного самоуправления военно-патриотическое воспитание и имеющее в связи с этим право на финансовую поддержку указанной деятельности со стороны органов исполнительной власти Воронежской области и органов местного самоуправления муниципальных образований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субъекты патриотического воспитания - органы государственной власти Воронежской области, органы местного самоуправления муниципальных образований Воронежской области, военно-патриотические объединения и иные заинтересованные органы и организации, участвующие в осуществлении 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система патриотического воспитания - совокупность субъектов патриотического воспитания, используемых ими средств и методов патриотического воспитания, а также мероприятий, проводимых в целях 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поддержка патриотического воспитания - совокупность выработанных органами государственной власти Воронежской области мер экономического, организационного и правового характера, направленных на создание благоприятных условий для осуществления 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 Региональный центр допризывной подготовки - комплекс зданий, сооружений, иного недвижимого и движимого имущества, предназначенный для осуществления военно-патриотического воспитания путем развития </w:t>
      </w:r>
      <w:r w:rsidRPr="007C722A">
        <w:rPr>
          <w:rFonts w:ascii="Times New Roman" w:hAnsi="Times New Roman" w:cs="Times New Roman"/>
          <w:sz w:val="28"/>
          <w:szCs w:val="28"/>
        </w:rPr>
        <w:lastRenderedPageBreak/>
        <w:t>прикладных навыков, физической и социально-волевой адаптивности к военной и правоохранительной службе.</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3. Основные принципы, цели и задачи 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 Патриотическое воспитание основывается на следующих основных принципах:</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законность;</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соблюдение баланса интересов личности, общества и государства;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обязательность;</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плановость, системность, постоянство;</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взаимодействие субъектов 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Целями патриотического воспитания являются формирование и развитие профессионально значимых качеств, умений и готовности к их активному проявлению в различных сферах общественной жизни, особенно в процессе военной и правоохранительной службы, верности конституционному и воинскому долгу в условиях мирного и военного времени, высокой ответственности и дисциплинированности, повышение мотивации к военной службе.</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3. Основными задачами патриотического воспитания являются: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утверждение в сознании граждан социально значимых патриотических ценностей, взглядов и убеждений, уважения к культурному и историческому прошлому России, Воронежской области, к русским воинским традициям, повышение престижа военной и правоохранительной службы;</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создание новой эффективной системы патриотического воспитания, обеспечивающей оптимальные условия развития у граждан верности Родине, готовности к служению Отечеству, честному выполнению гражданского, профессионального и воинского долга, служебных обязанностей, создание механизма, обеспечивающего овладение гражданами военными знаниями, умениями и навыками;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привитие гражданам чувства гордости, глубокого уважения и почитания символов Российской Федерации - Герба, Флага, Гимна, воинской символики, официальной символики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 создание условий для усиления патриотической направленности работы средств массовой информации при освещении событий и явлений общественной жизни, предотвращение манипулирования информацией, </w:t>
      </w:r>
      <w:r w:rsidRPr="007C722A">
        <w:rPr>
          <w:rFonts w:ascii="Times New Roman" w:hAnsi="Times New Roman" w:cs="Times New Roman"/>
          <w:sz w:val="28"/>
          <w:szCs w:val="28"/>
        </w:rPr>
        <w:lastRenderedPageBreak/>
        <w:t>пропаганды образцов массовой культуры, основанных на культе насилия, искажения и фальсификации военной истории.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4. Правовая основа 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Правовой основой патриотического воспитания являются Конституция Российской Федерации, Федеральный закон "О воинской обязанности и военной службе", Федеральный закон "О почетном звании Российской Федерации "Город воинской славы", Федеральный закон "О днях воинской славы и памятных датах России", Федеральный закон "Об увековечении Победы советского народа в Великой Отечественной войне 1941 - 1945 годов", иные нормативные правовые акты Российской Федерации, Закон Воронежской области "О государственной молодежной политике в Воронежской области", настоящий Закон Воронежской области и принимаемые в соответствии с ними иные нормативные правовые акты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Глава 2</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ОСНОВНЫЕ МЕРЫ ПО ПАТРИОТИЧЕСКОМУ ВОСПИТАНИЮ</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5. Основные меры по патриотическому воспитанию</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 Основными мерами по патриотическому воспитанию являются: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 нормативное правовое регулирование;</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научное и методическое обеспечение 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3) создание системы 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4) привлечение граждан Российской Федерации, проживающих на территории Воронежской области, к непосредственному участию в мероприятиях патриотической направленности;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5) проведение мероприятий, связанных с днями воинской славы России и памятными датами России, увековечением памяти российских воинов, отличившихся в сражениях;</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6) пропаганда святого образа жизни, духовных подвигов и патриотического героизма людей, живших на Российской земле, в целях воспитания уважения </w:t>
      </w:r>
      <w:r w:rsidRPr="007C722A">
        <w:rPr>
          <w:rFonts w:ascii="Times New Roman" w:hAnsi="Times New Roman" w:cs="Times New Roman"/>
          <w:sz w:val="28"/>
          <w:szCs w:val="28"/>
        </w:rPr>
        <w:lastRenderedPageBreak/>
        <w:t>к истории российского народа, гордости за Российское государство и чувства ответственности за собственные поступки;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7) содействие деятельности патриотических, военно-исторических и культурно-исторических, спортивно-технических, военно-технических и военно-спортивных клубов и объединений, клубов и учебных пунктов будущего воина, офицера;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8) проведение дней и месячников защитника Отечества;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9) проведение смотров физической подготовки граждан допризывного и призывного возраста к военной службе, военно-спортивных игр и походов;</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10) привлечение к участию в патриотическом воспитании граждан научных учреждений, общественных организаций (объединений), трудовых коллективов, отдельных граждан; организация взаимодействия субъектов патриотического воспитания с комитетами родителей военнослужащих (солдатских матерей) по вопросам морально-психологической подготовки юношей к военной службе;</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11) государственная (областная) поддержка и содействие деятельности военно-патриотических объединений;</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12) организация освещения в средствах массовой информации деятельности военно-патриотических объединений и проведения мероприятий военно-патриотического воспитания; издание и распространение военно-патриотической литературы (художественная, военно-мемуарная и справочная литература, учебные пособия для военно-патриотических объединений), в том числе на электронных носителях;</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13) организация и проведение конкурсов журналистских, творческих работ по патриотической тематике;</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14) организация и проведение фестивалей и конкурсов военно-патриотической песни;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15) обеспечение условий для прохождения подготовки в Региональном центре допризывной подготовки, образовательных учреждениях, заинтересованных общественно-государственных организаций, участвующих в осуществлении военно-патриотического воспитания, гражданами допризывного возраста;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16) учреждение премий за достижения в области военно-патриотического воспитания молодежи;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17) проведение "Вахт памяти" и поисковых мероприятий;</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18) создание и сохранение мемориальных музеев, установление и благоустройство памятников, обелисков, стел, других мемориальных сооружений и объектов, увековечивающих дни воинской славы России, </w:t>
      </w:r>
      <w:r w:rsidRPr="007C722A">
        <w:rPr>
          <w:rFonts w:ascii="Times New Roman" w:hAnsi="Times New Roman" w:cs="Times New Roman"/>
          <w:sz w:val="28"/>
          <w:szCs w:val="28"/>
        </w:rPr>
        <w:lastRenderedPageBreak/>
        <w:t>организация выставок, установление на местах воинской славы мемориальных знаков;</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19) сохранение и обустройство территорий, исторически связанных с подвигами российских воинов, отличившихся в сражениях;</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20) формирование военно-исторических туристских ресурсов Воронежской области; разработка региональных туристических маршрутов для молодежи по местам боевой славы;</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21) организация оборонно-спортивных, военно-спортивных лагерей и проведение на их основе военно-патриотических мероприятий; проведение "армейских недель" в воинских частях;</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22) иные меры, предусмотренные действующим законодательством.</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Реализация мер, предусмотренных частью 1 настоящей статьи, осуществляется субъектами патриотического воспитания в пределах полномочий, предоставленных им федеральным законодательством, настоящим Законом Воронежской области и иными нормативными правовыми актами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6 вступает в силу с 1 января 2011 года (статья 16 данного документа).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6. Региональный центр допризывной подготовки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xml:space="preserve">1. В целях создания единой региональной базы социально-педагогических, материально-технических, организационных ресурсов </w:t>
      </w:r>
      <w:proofErr w:type="spellStart"/>
      <w:r w:rsidRPr="007C722A">
        <w:rPr>
          <w:rFonts w:ascii="Times New Roman" w:hAnsi="Times New Roman" w:cs="Times New Roman"/>
          <w:sz w:val="28"/>
          <w:szCs w:val="28"/>
        </w:rPr>
        <w:t>внеучебного</w:t>
      </w:r>
      <w:proofErr w:type="spellEnd"/>
      <w:r w:rsidRPr="007C722A">
        <w:rPr>
          <w:rFonts w:ascii="Times New Roman" w:hAnsi="Times New Roman" w:cs="Times New Roman"/>
          <w:sz w:val="28"/>
          <w:szCs w:val="28"/>
        </w:rPr>
        <w:t xml:space="preserve"> военно-патриотического воспитания на территории города Воронежа создается Региональный центр допризывной подготовки.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Обеспечение функционирования и развития Регионального центра допризывной подготовки возлагается на государственное учреждение, подведомственное исполнительному органу государственной власти Воронежской области в сфере образования, науки и молодежной политики.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3. Финансирование создания, функционирования и развития Регионального центра допризывной подготовки предусматривается в областных целевых программах.</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Глава 3</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lastRenderedPageBreak/>
        <w:t>ПОЛНОМОЧИЯ ОРГАНОВ ГОСУДАРСТВЕННОЙ ВЛАСТИ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ВОРОНЕЖСКОЙ ОБЛАСТИ ПРИ ПРОВЕДЕНИИ РАБОТЫ</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ПО ВОЕННО-ПАТРИОТИЧЕСКОМУ ВОСПИТАНИЮ</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7. Полномочия губернатора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Губернатор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 определяет формы реализации целей и задач военно-патриотического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издает нормативные правовые акты в сфере военно-патриотического воспитания в пределах компетенции в соответствии с действующим законодательством;</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3) обеспечивает координацию деятельности органов исполнительной власти Воронежской области с иными органами государственной власти Воронежской области, органами местного самоуправления и общественными объединениями в сфере военно-патриотического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4) организует взаимодействие и координацию деятельности органов исполнительной власти Воронежской области с территориальными органами федеральных министерств и иных федеральных органов исполнительной власти в сфере военно-патриотического воспитания в соответствии с действующим законодательством.</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8. Полномочия Воронежской областной Думы</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Воронежская областная Дума: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 осуществляет законодательное регулирование в сфере военно-патриотического воспитания в пределах компетенции в соответствии с действующим законодательством;</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осуществляет контроль соблюдения и исполнения принятых Воронежской областной Думой законов Воронежской области и иных нормативных правовых актов Воронежской области в сфере военно-патриотического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3) заслушивает отчеты </w:t>
      </w:r>
      <w:hyperlink r:id="rId6" w:tgtFrame="_blank" w:history="1">
        <w:r w:rsidRPr="007C722A">
          <w:rPr>
            <w:rStyle w:val="a4"/>
            <w:rFonts w:ascii="Times New Roman" w:hAnsi="Times New Roman" w:cs="Times New Roman"/>
            <w:sz w:val="28"/>
            <w:szCs w:val="28"/>
          </w:rPr>
          <w:t>руководителя</w:t>
        </w:r>
      </w:hyperlink>
      <w:r w:rsidRPr="007C722A">
        <w:rPr>
          <w:rFonts w:ascii="Times New Roman" w:hAnsi="Times New Roman" w:cs="Times New Roman"/>
          <w:sz w:val="28"/>
          <w:szCs w:val="28"/>
        </w:rPr>
        <w:t xml:space="preserve"> исполнительного органа государственной власти Воронежской области в сфере образования, науки и </w:t>
      </w:r>
      <w:r w:rsidRPr="007C722A">
        <w:rPr>
          <w:rFonts w:ascii="Times New Roman" w:hAnsi="Times New Roman" w:cs="Times New Roman"/>
          <w:sz w:val="28"/>
          <w:szCs w:val="28"/>
        </w:rPr>
        <w:lastRenderedPageBreak/>
        <w:t>молодежной политики о мероприятиях, проведенных в рамках осуществления работы по военно-патриотическому воспитанию.</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9. Полномочия правительства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Правительство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 принимает нормативные правовые акты в пределах своей компетенции;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утверждает долгосрочные целевые программы в сфере военно-патриотического воспитания, а также обеспечивает их разработку и реализацию;</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3) проводит работу по военно-патриотическому воспитанию;</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4) организует взаимодействие исполнительных органов государственной власти Воронежской области с иными субъектами военно-патриотического воспитания, Министерством обороны Российской Федерации, федеральными органами исполнительной власти, в которых предусмотрена военная служба, по вопросам военно-патриотического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5) устанавливает порядок формирования и ведения областного реестра военно-патриотических объединений, которым предоставляются меры государственной (областной) поддержки;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6) организует освещение в средствах массовой информации мероприятий военно-патриотической тематики;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7) организует решение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8) оказывает содействие и поддержку общественно-государственным организациям, участвующим в реализации задач по вопросам военно-патриотического воспитания и подготовки молодежи к военной службе.</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10. Полномочия исполнительного органа государственной власти Воронежской области в сфере образования, науки и молодежной политики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Исполнительный орган государственной власти Воронежской области в сфере образования, науки и молодежной политики: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lastRenderedPageBreak/>
        <w:t>1) разрабатывает меры, направленные на патриотическое воспитание, проводит работы по военно-патриотическому воспитанию граждан Российской Федерации, проживающих на территории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осуществляет меры государственной (областной) поддержки 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3) разрабатывает совместно с общественно-государственными организациями проекты долгосрочных целевых программ в сфере военно-патриотического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4) разрабатывает и утверждает ведомственные целевые программы в сфере военно-патриотического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5) формирует и ведет областной реестр военно-патриотических объединений, которым предоставляются меры государственной (областной) поддержки;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6) информирует военно-патриотические объединения о планируемых и проводимых мероприятиях в сфере военно-патриотического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7) определяет необходимые объемы финансирования мероприятий по военно-патриотическому воспитанию;</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8) проводит самостоятельно и во взаимодействии с иными субъектами военно-патриотического воспитания, Министерством обороны Российской Федерации, федеральными органами исполнительной власти, в которых предусмотрена военная служба, мероприятия по военно-патриотическому воспитанию;</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9) готовит отчет о мероприятиях, проведенных в рамках осуществления работы по военно-патриотическому воспитанию;</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10) координирует деятельность областных государственных учреждений в сфере военно-патриотического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11) организует научное, методическое и информационное обеспечение военно-патриотического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11. Полномочия исполнительного органа государственной власти Воронежской области в сфере физической культуры, спорта и туризма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Исполнительный орган государственной власти Воронежской области в сфере физической культуры, спорта и туризма: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 проводит мероприятия, связанные с участием представителей Воронежской области во всероссийских смотрах физической подготовки граждан допризывного и призывного возрастов к военной службе;</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lastRenderedPageBreak/>
        <w:t>2) организует и стимулирует сдачу действующих требований и нормативов физической подготовки, определяющих уровень физической готовности граждан допризывного и призывного возрастов к труду и обороне Родины, норм всероссийского физкультурно-спортивного комплекса обучающимися и студентами образовательных учреждений.</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Глава 4</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ГОСУДАРСТВЕННАЯ (ОБЛАСТНАЯ)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ПОДДЕРЖКА 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12. Основные меры государственной (областной) поддержки 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Основными мерами государственной (областной) поддержки патриотического воспитания являются: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 проведение торжественных мероприятий в дни воинской славы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осуществление мероприятий по увековечению памяти российских воинов, отличившихся в сражениях, связанных с днями воинской славы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3) проведение публичных мероприятий в связи с памятными датами и памятными днями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4) поддержка военно-патриотических объединений и иных общественно-государственных организаций, участвующих в осуществлении военно-патриотического воспитания и допризывной подготовки молодежи;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5) выделение в соответствии с действующим законодательством субсидий из средств областного бюджета иным некоммерческим организациям, осуществляющим деятельность в сфере 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13 вступает в силу с 1 января 2011 года (статья 16 данного документа).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13. Финансирование мер государственной (областной) поддержки 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lastRenderedPageBreak/>
        <w:t>1. Финансирование мер государственной (областной) поддержки патриотического воспитания осуществляется в пределах средств, предусмотренных законом Воронежской области об областном бюджете. Указанные средства областного бюджета предусматриваются независимо от объема средств на реализацию долгосрочных целевых, ведомственных целевых программ.</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Средства областного бюджета, предназначенные для финансирования мер государственной (областной) поддержки патриотического воспитания, расходуются на поддержку военно-патриотических объединений, общественно-государственных организаций, участвующих в осуществлении военно-патриотического воспитания и допризывной подготовки молодежи, и проведение публичных мероприятий. При этом 80 процентов средств, предусматриваемых в областном бюджете на финансирование мер государственной (областной) поддержки патриотического воспитания, расходуются на предоставление грантов и субсидий и 20 процентов указанных средств - на проведение публичных мероприятий.</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14. Проведение публичных мероприятий, посвященных памятным датам и памятным дням России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 Публичные мероприятия проводятся на территории города Воронежа 23 февраля (День защитника Отечества), 9 мая (День Победы), а также в День города.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Учитывая особенности правового статуса города Воронежа как города воинской славы, ежегодно проводятся публичные мероприятия в связи со следующими памятными днями: последнее воскресенье июля (День Военно-Морского Флота) и 2 августа (День Воздушно-десантных войск).</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3. Проведение публичных мероприятий в дни, указанные в части 2 настоящей статьи, начинается с торжественного возложения цветов к памятникам и мемориалам воинской славы и завершается праздничным салютом (фейерверком).</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15. Поддержка военно-патриотических объединений</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1. Мерами государственной (областной) поддержки военно-патриотических объединений являются: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lastRenderedPageBreak/>
        <w:t>1) включение проектов (программ) военно-патриотических объединений в виде конкретных мероприятий в долгосрочные целевые, ведомственные целевые программы в сфере военно-патриотического воспитания;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выделение грантов в порядке, предусмотренном действующим законодательством.</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2. Решение о включении проектов (программ) в долгосрочную целевую, ведомственную целевую программу принимается исполнительным органом государственной власти Воронежской области в сфере образования, науки и молодежной политики по результатам конкурса указанных проектов (программ) в порядке, установленном действующим законодательством.</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Глава 5</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ЗАКЛЮЧИТЕЛЬНЫЕ ПОЛОЖЕНИЯ</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Статья 16. Вступление в силу настоящего Закона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Настоящий Закон Воронежской области вступает в силу по истечении 10 дней со дня его официального опубликования, за исключением статей 6 и 13 настоящего Закона Воронежской области, которые вступают в силу с 1 января 2011 года.</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Губернатор Воронежской области</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А.В.ГОРДЕЕВ</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г. Воронеж,</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06.10.2010</w:t>
      </w:r>
    </w:p>
    <w:p w:rsidR="003810B1" w:rsidRPr="007C722A" w:rsidRDefault="003810B1" w:rsidP="007C722A">
      <w:pPr>
        <w:jc w:val="both"/>
        <w:rPr>
          <w:rFonts w:ascii="Times New Roman" w:hAnsi="Times New Roman" w:cs="Times New Roman"/>
          <w:sz w:val="28"/>
          <w:szCs w:val="28"/>
        </w:rPr>
      </w:pPr>
      <w:r w:rsidRPr="007C722A">
        <w:rPr>
          <w:rFonts w:ascii="Times New Roman" w:hAnsi="Times New Roman" w:cs="Times New Roman"/>
          <w:sz w:val="28"/>
          <w:szCs w:val="28"/>
        </w:rPr>
        <w:t>N 103-ОЗ</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1354B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1354BA" w:rsidRDefault="001354BA">
      <w:pPr>
        <w:rPr>
          <w:rFonts w:ascii="Times New Roman" w:hAnsi="Times New Roman" w:cs="Times New Roman"/>
          <w:sz w:val="28"/>
          <w:szCs w:val="28"/>
        </w:rPr>
      </w:pPr>
      <w:r>
        <w:rPr>
          <w:rFonts w:ascii="Times New Roman" w:hAnsi="Times New Roman" w:cs="Times New Roman"/>
          <w:sz w:val="28"/>
          <w:szCs w:val="28"/>
        </w:rPr>
        <w:br w:type="page"/>
      </w:r>
    </w:p>
    <w:p w:rsidR="003810B1" w:rsidRPr="007C722A" w:rsidRDefault="003810B1" w:rsidP="007C722A">
      <w:pPr>
        <w:rPr>
          <w:rFonts w:ascii="Times New Roman" w:hAnsi="Times New Roman" w:cs="Times New Roman"/>
          <w:sz w:val="28"/>
          <w:szCs w:val="28"/>
        </w:rPr>
      </w:pP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6 июля 2009 года N 66-ОЗ</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ЗАКОН</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О ГОСУДАРСТВЕННОЙ (ОБЛАСТНОЙ) ПОДДЕРЖКЕ МОЛОДЕЖНЫХ И ДЕТСКИХ ОБЩЕСТВЕННЫХ ОБЪЕДИНЕНИЙ В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Принят областной Думой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25 июня 2009 года</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Статья 1. Сфера действия настоящего Закона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Настоящий Закон Воронежской области регулирует отношения в сфере предоставления государственной (областной) поддержки молодежным и детским общественным объединениям, осуществляющим свою деятельность на территории Воронежской области (далее - молодежные и детские объединения).</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Под государственной (областной) поддержкой молодежных и детских объединений понимается совокупность мер, принимаемых органами государственной власти Воронежской области в соответствии с законодательством Российской Федерации и Воронежской области в сфере государственной молодежной политики в целях создания и обеспечения правовых, экономических и организационных условий деятельности таких объединений, направленной на социальное становление, развитие и самореализацию детей и молодежи в общественной жизни, а также в целях охраны и защиты их прав.</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 Иные отношения, в которые вступают молодежные и детские объединения с органами государственной власти Воронежской области, регулируются соответствующими нормативными правовыми актами Российской Федерации и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4. Действие настоящего Закона Воронежской области не распространяется на:</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молодежные и детские коммерческие организации;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молодежные и детские религиозные организации;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 молодежные и студенческие объединения, являющиеся профессиональными союзами;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lastRenderedPageBreak/>
        <w:t>4) молодежные и детские объединения, учреждаемые либо создаваемые политическими партиями.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Статья 2. Законодательство Воронежской области о государственной (областной) поддержке молодежных и детских объединений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Законодательство Воронежской области о государственной (областной) поддержке молодежных и детских объединений основывается на положениях Конституции Российской Федерации, Федерального закона "Об общественных объединениях", Федерального закона "О государственной поддержке молодежных и детских общественных объединений", других федеральных законов и иных нормативных правовых актов Российской Федерации и состоит из настоящего Закона Воронежской области и иных нормативных правовых актов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Статья 3. Принципы государственной (областной) поддержки молодежных и детских объединений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Государственная (областная) поддержка молодежных и детских объединений осуществляется в соответствии с принципами: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приоритета общих гуманистических и патриотических ценностей в деятельности молодежных и детских объединений;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равенства прав на государственную (областную) поддержку молодежных и детских объединений, отвечающих требованиям настоящего Закона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 признания самостоятельности молодежных и детских объединений и их права на участие в определении мер государственной (областной) поддержки.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Статья 4. Полномочия органов государственной власти Воронежской области в сфере государственной (областной) поддержки молодежных и детских объединений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В сфере государственной (областной) поддержки молодежных и детских объединений Воронежская областная Дума осуществляет следующие полномочия:</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lastRenderedPageBreak/>
        <w:t>1) принятие законов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 иные полномочия, установленные федеральным и областным законодательством.</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В сфере государственной (областной) поддержки молодежных и детских объединений правительство Воронежской области осуществляет следующие полномочия:</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принятие нормативных правовых актов в пределах своей компетенции;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утверждение областных целевых программ в сфере государственной молодежной политики, а также обеспечение их разработки и реализации;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 установление порядка формирования и ведения областного реестра молодежных и детских объединений, пользующихся государственной (областной) поддержкой;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4) иные полномочия в соответствии с федеральным и областным законодательством.</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 В области государственной (областной) поддержки молодежных и детских объединений исполнительный орган государственной власти Воронежской области в сфере образования, науки и молодежной политики осуществляет следующие полномочия:</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осуществление мер государственной (областной) поддержки молодежных и детских объединений;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разработка проектов областных целевых программ, предусматривающих меры государственной (областной) поддержки молодежных и детских объединений;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 рассмотрение проектов (программ) государственной (областной) поддержки молодежных и детских объединений, предлагаемых этими объединениями;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4) формирование и ведение областного реестра детских и молодежных объединений, пользующихся государственной (областной) поддержкой;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5) информирование молодежных и детских объединений о планируемых и проводимых мероприятиях в сфере государственной молодежной политики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6) иные полномочия, предусмотренные федеральным и областным законодательством.</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lastRenderedPageBreak/>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Статья 5. Права молодежных и детских объединений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Молодежные и детские объединения имеют право:</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обращаться в исполнительный орган государственной власти Воронежской области в сфере образования, науки и молодежной политики по вопросам предоставления им мер государственной (областной) поддержки;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обращаться в исполнительный орган государственной власти Воронежской области в сфере образования, науки и молодежной политики с докладом о положении детей и молодежи Воронежской области, участвовать в обсуждении докладов исполнительных органов государственной власти Воронежской области, касающихся вопросов реализации государственной молодежной политики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 вносить предложения субъектам права законодательной инициативы в Воронежской областной Думе об изменении нормативных правовых актов Воронежской области, затрагивающих интересы детей и молодежи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4) участвовать в подготовке и обсуждении проектов областных целевых программ в сфере государственной молодежной политики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5) участвовать в заседаниях исполнительного органа государственной власти Воронежской области в сфере образования, науки и молодежной политики при решении вопросов, затрагивающих интересы детей и молодежи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Предложения молодежных и детских объединений носят рекомендательный характер.</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Статья 6. Молодежные и детские объединения, имеющие право на государственную (областную) поддержку</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Государственная (областная) поддержка в соответствии с настоящим Законом Воронежской области может оказываться зарегистрированным в установленном законодательством порядке:</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молодежным общественным объединениям граждан в возрасте до 30 лет;</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детским общественным объединениям, в которые входят граждане в возрасте до 18 лет и совершеннолетние граждане.</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lastRenderedPageBreak/>
        <w:t>2. Государственная (областная) поддержка молодежных и детских объединений осуществляется при соблюдении ими следующих условий: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объединение является юридическим лицом и действует не менее одного года с момента его государственной регистрации;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в объединении насчитывается не менее 300 членов либо заявленный объединением для финансирования проект (программа) предусматривает предоставление социальных услуг не менее чем 500 детям и (или) молодым гражданам, проживающим на территории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 Соответствие обращающегося за государственной (областной) поддержкой молодежного или детского объединения требованиям, установленным в частях 1 и 2 настоящей статьи, определяется исполнительным органом государственной власти Воронежской области в сфере образования, науки и молодежной политики.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4. Объединение молодежного или детского объединения в ассоциацию (союз)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субъектов государственной (областной) поддержки.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Статья 7. Государственная областная поддержка молодежных и детских объединений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Меры государственной (областной) поддержки молодежных и детских объединений предусматриваются в виде конкретных мероприятий в областных целевых программах в сфере государственной молодежной политики Воронежской области посредством включения в них проектов (программ) молодежных и детских объединений.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Решение о включении проектов (программ) молодежных и детских объединений в областную целевую программу принимается исполнительным органом государственной власти Воронежской области в сфере образования, науки и молодежной политики по результатам конкурса указанных проектов (программ).</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 Конкурсный проект (программа) молодежного или детского объединения должен отражать цель, основные задачи, содержание и план реализации данного проекта (программы), финансовые, материальные, кадровые ресурсы и организационные возможности этого объединения по реализации проекта (программы).</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Статья 8. Финансирование мер государственной (областной) поддержки молодежных и детских объединений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lastRenderedPageBreak/>
        <w:t>Финансирование мер государственной (областной) поддержки молодежных и детских объединений осуществляется в пределах средств, предусмотренных законом Воронежской области об областном бюджете.</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Статья 9. Областной реестр молодежных и детских объединений, пользующихся государственной (областной) поддержкой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Исполнительный орган государственной власти Воронежской области в сфере образования, науки и молодежной политики формирует и ведет областной реестр молодежных и детских объединений, пользующихся государственной (областной) поддержкой.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Включение молодежных и детских объединений в областной реестр осуществляется бесплатно.</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 Порядок формирования и ведения областного реестра молодежных и детских объединений, пользующихся государственной (областной) поддержкой, определяется правительством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Статья 10. Вступление в силу настоящего Закона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Настоящий Закон Воронежской области вступает в силу по истечении 10 дней со дня его официального опубликования.</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Губернатор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А.В.ГОРДЕЕВ</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г. Воронеж,</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06.07.2009</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N 66-ОЗ</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1354B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1354BA" w:rsidRDefault="001354BA" w:rsidP="005D1EB2">
      <w:pPr>
        <w:jc w:val="both"/>
        <w:rPr>
          <w:rFonts w:ascii="Times New Roman" w:hAnsi="Times New Roman" w:cs="Times New Roman"/>
          <w:sz w:val="28"/>
          <w:szCs w:val="28"/>
        </w:rPr>
      </w:pPr>
      <w:r>
        <w:rPr>
          <w:rFonts w:ascii="Times New Roman" w:hAnsi="Times New Roman" w:cs="Times New Roman"/>
          <w:sz w:val="28"/>
          <w:szCs w:val="28"/>
        </w:rPr>
        <w:br w:type="page"/>
      </w:r>
    </w:p>
    <w:p w:rsidR="003810B1" w:rsidRPr="007C722A" w:rsidRDefault="003810B1" w:rsidP="005D1EB2">
      <w:pPr>
        <w:jc w:val="center"/>
        <w:rPr>
          <w:rFonts w:ascii="Times New Roman" w:hAnsi="Times New Roman" w:cs="Times New Roman"/>
          <w:sz w:val="28"/>
          <w:szCs w:val="28"/>
        </w:rPr>
      </w:pPr>
      <w:r w:rsidRPr="007C722A">
        <w:rPr>
          <w:rFonts w:ascii="Times New Roman" w:hAnsi="Times New Roman" w:cs="Times New Roman"/>
          <w:sz w:val="28"/>
          <w:szCs w:val="28"/>
        </w:rPr>
        <w:lastRenderedPageBreak/>
        <w:t>12 мая 2009 года N 32-ОЗ</w:t>
      </w:r>
    </w:p>
    <w:p w:rsidR="003810B1" w:rsidRPr="007C722A" w:rsidRDefault="003810B1" w:rsidP="005D1EB2">
      <w:pPr>
        <w:jc w:val="center"/>
        <w:rPr>
          <w:rFonts w:ascii="Times New Roman" w:hAnsi="Times New Roman" w:cs="Times New Roman"/>
          <w:sz w:val="28"/>
          <w:szCs w:val="28"/>
        </w:rPr>
      </w:pPr>
      <w:r w:rsidRPr="007C722A">
        <w:rPr>
          <w:rFonts w:ascii="Times New Roman" w:hAnsi="Times New Roman" w:cs="Times New Roman"/>
          <w:sz w:val="28"/>
          <w:szCs w:val="28"/>
        </w:rPr>
        <w:t>ВОРОНЕЖСКАЯ ОБЛАСТЬ</w:t>
      </w:r>
    </w:p>
    <w:p w:rsidR="003810B1" w:rsidRPr="007C722A" w:rsidRDefault="003810B1" w:rsidP="005D1EB2">
      <w:pPr>
        <w:jc w:val="center"/>
        <w:rPr>
          <w:rFonts w:ascii="Times New Roman" w:hAnsi="Times New Roman" w:cs="Times New Roman"/>
          <w:sz w:val="28"/>
          <w:szCs w:val="28"/>
        </w:rPr>
      </w:pPr>
      <w:r w:rsidRPr="007C722A">
        <w:rPr>
          <w:rFonts w:ascii="Times New Roman" w:hAnsi="Times New Roman" w:cs="Times New Roman"/>
          <w:sz w:val="28"/>
          <w:szCs w:val="28"/>
        </w:rPr>
        <w:t>ЗАКОН</w:t>
      </w:r>
    </w:p>
    <w:p w:rsidR="003810B1" w:rsidRPr="007C722A" w:rsidRDefault="003810B1" w:rsidP="005D1EB2">
      <w:pPr>
        <w:jc w:val="center"/>
        <w:rPr>
          <w:rFonts w:ascii="Times New Roman" w:hAnsi="Times New Roman" w:cs="Times New Roman"/>
          <w:sz w:val="28"/>
          <w:szCs w:val="28"/>
        </w:rPr>
      </w:pPr>
      <w:r w:rsidRPr="007C722A">
        <w:rPr>
          <w:rFonts w:ascii="Times New Roman" w:hAnsi="Times New Roman" w:cs="Times New Roman"/>
          <w:sz w:val="28"/>
          <w:szCs w:val="28"/>
        </w:rPr>
        <w:t>О ГОСУДАРСТВЕННОЙ МОЛОДЕЖНОЙ ПОЛИТИКЕ</w:t>
      </w:r>
    </w:p>
    <w:p w:rsidR="003810B1" w:rsidRPr="007C722A" w:rsidRDefault="003810B1" w:rsidP="005D1EB2">
      <w:pPr>
        <w:jc w:val="center"/>
        <w:rPr>
          <w:rFonts w:ascii="Times New Roman" w:hAnsi="Times New Roman" w:cs="Times New Roman"/>
          <w:sz w:val="28"/>
          <w:szCs w:val="28"/>
        </w:rPr>
      </w:pPr>
      <w:r w:rsidRPr="007C722A">
        <w:rPr>
          <w:rFonts w:ascii="Times New Roman" w:hAnsi="Times New Roman" w:cs="Times New Roman"/>
          <w:sz w:val="28"/>
          <w:szCs w:val="28"/>
        </w:rPr>
        <w:t>В ВОРОНЕЖСКОЙ ОБЛАСТИ</w:t>
      </w:r>
    </w:p>
    <w:p w:rsidR="003810B1" w:rsidRPr="007C722A" w:rsidRDefault="003810B1" w:rsidP="005D1EB2">
      <w:pPr>
        <w:jc w:val="center"/>
        <w:rPr>
          <w:rFonts w:ascii="Times New Roman" w:hAnsi="Times New Roman" w:cs="Times New Roman"/>
          <w:sz w:val="28"/>
          <w:szCs w:val="28"/>
        </w:rPr>
      </w:pPr>
    </w:p>
    <w:p w:rsidR="003810B1" w:rsidRPr="007C722A" w:rsidRDefault="003810B1" w:rsidP="005D1EB2">
      <w:pPr>
        <w:jc w:val="center"/>
        <w:rPr>
          <w:rFonts w:ascii="Times New Roman" w:hAnsi="Times New Roman" w:cs="Times New Roman"/>
          <w:sz w:val="28"/>
          <w:szCs w:val="28"/>
        </w:rPr>
      </w:pPr>
      <w:r w:rsidRPr="007C722A">
        <w:rPr>
          <w:rFonts w:ascii="Times New Roman" w:hAnsi="Times New Roman" w:cs="Times New Roman"/>
          <w:sz w:val="28"/>
          <w:szCs w:val="28"/>
        </w:rPr>
        <w:t>Принят Воронежской областной Думой</w:t>
      </w:r>
    </w:p>
    <w:p w:rsidR="003810B1" w:rsidRPr="007C722A" w:rsidRDefault="003810B1" w:rsidP="005D1EB2">
      <w:pPr>
        <w:jc w:val="center"/>
        <w:rPr>
          <w:rFonts w:ascii="Times New Roman" w:hAnsi="Times New Roman" w:cs="Times New Roman"/>
          <w:sz w:val="28"/>
          <w:szCs w:val="28"/>
        </w:rPr>
      </w:pPr>
      <w:r w:rsidRPr="007C722A">
        <w:rPr>
          <w:rFonts w:ascii="Times New Roman" w:hAnsi="Times New Roman" w:cs="Times New Roman"/>
          <w:sz w:val="28"/>
          <w:szCs w:val="28"/>
        </w:rPr>
        <w:t>30 апреля 2009 года</w:t>
      </w:r>
    </w:p>
    <w:p w:rsidR="003810B1" w:rsidRPr="007C722A" w:rsidRDefault="003810B1" w:rsidP="005D1EB2">
      <w:pPr>
        <w:jc w:val="center"/>
        <w:rPr>
          <w:rFonts w:ascii="Times New Roman" w:hAnsi="Times New Roman" w:cs="Times New Roman"/>
          <w:sz w:val="28"/>
          <w:szCs w:val="28"/>
        </w:rPr>
      </w:pPr>
      <w:r w:rsidRPr="007C722A">
        <w:rPr>
          <w:rFonts w:ascii="Times New Roman" w:hAnsi="Times New Roman" w:cs="Times New Roman"/>
          <w:sz w:val="28"/>
          <w:szCs w:val="28"/>
        </w:rPr>
        <w:t>(в ред. закона Воронежской области</w:t>
      </w:r>
    </w:p>
    <w:p w:rsidR="003810B1" w:rsidRPr="007C722A" w:rsidRDefault="003810B1" w:rsidP="005D1EB2">
      <w:pPr>
        <w:jc w:val="center"/>
        <w:rPr>
          <w:rFonts w:ascii="Times New Roman" w:hAnsi="Times New Roman" w:cs="Times New Roman"/>
          <w:sz w:val="28"/>
          <w:szCs w:val="28"/>
        </w:rPr>
      </w:pPr>
      <w:r w:rsidRPr="007C722A">
        <w:rPr>
          <w:rFonts w:ascii="Times New Roman" w:hAnsi="Times New Roman" w:cs="Times New Roman"/>
          <w:sz w:val="28"/>
          <w:szCs w:val="28"/>
        </w:rPr>
        <w:t>от 29.12.2009 N 197-ОЗ)</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1. Сфера действия настоящего Закона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Настоящий Закон Воронежской области регулирует отношения в сфере государственной молодежной политики на территории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2. Правовая основа деятельности в сфере государственной молодежной политики в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Правовую основу деятельности в сфере государственной молодежной политики на территории Воронежской области составляют Конституция Российской Федерации, Гражданский кодекс Российской Федерации, Семейный кодекс Российской Федерации,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"Об общественных объединениях", Федеральный закон "О государственной поддержке молодежных и детских общественных объединений", другие федеральные законы и иные нормативные правовые акты Российской Федерации, а также Устав Воронежской области, настоящий Закон Воронежской области и иные принимаемые в соответствии с ними нормативные правовые акты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3. Основные понятия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Для целей настоящего Закона Воронежской области используются следующие основные понятия: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молодежь Воронежской области - граждане Российской Федерации в возрасте до 30 лет, постоянно или преимущественно проживающие на территории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lastRenderedPageBreak/>
        <w:t>2) государственная молодежная политика Воронежской области - деятельность органов государственной власти Воронежской области, органов местного самоуправления муниципальных образований Воронежской области в пределах своей компетенции, организаций Воронежской области, направленная на успешную социализацию, эффективную реализацию и защиту конституционных прав и законных интересов молодежи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4. Субъекты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Субъектами государственной молодежной политики Воронежской области являются: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органы государственной власти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Молодежный парламент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2.1) Молодежное правительство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(п. 2.1 введен законом Воронежской области от 29.12.2009 N 197-ОЗ)</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молодежь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 молодежные и детские общественные объединения;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5) иные заинтересованные органы и организации, участвующие в осуществлении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Органы местного самоуправления муниципальных образований Воронежской области участвуют в реализации государственной молодежной политики Воронежской области в пределах осуществления своих полномочий по решению вопросов местного значения в соответствии с федеральным законодательством.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5. Основные принципы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Государственная молодежная политика Воронежской области основывается на следующих основных принципах:</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защита прав и законных интересов молодежи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сочетание государственных, общественных интересов и прав личности в формировании и реализации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приоритет общих гуманистических и патриотических ценностей в формировании и реализации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lastRenderedPageBreak/>
        <w:t>4) формирование гражданской ответственности молодежи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6. Основные направления реализации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Реализация государственной молодежной политики Воронежской области осуществляется в следующих основных направлениях:</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обеспечение соблюдения прав и законных интересов молодежи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привлечение молодежи Воронежской области к непосредственному участию в общественно политической жизни;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совершенствование нормативных правовых актов Воронежской области в сфере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 формирование условий, направленных на нравственное, духовное и физическое развитие молодежи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5) развитие молодежного парламентаризма;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6) создание системы патриотического воспитания молодежи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7) государственная (областная) поддержка молодой семьи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8) государственная (областная) поддержка талантливой молодежи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9) государственная (областная) поддержка молодежных и детских общественных объединений, осуществляющих свою деятельность на территории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10) информационное обеспечение реализации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11) иные направления, предусмотренные федеральным и областным законодательством.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7. Полномочия Воронежской областной Думы в сфере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К полномочиям Воронежской областной Думы в сфере государственной молодежной политики Воронежской области относятся: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принятие законов Воронежской области и иных нормативных правовых актов;</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lastRenderedPageBreak/>
        <w:t>2)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сфере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принятие решения о формировании Молодежного парламента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 иные полномочия, установленные федеральным и областным законодательством.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8. Полномочия правительства Воронежской области в сфере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Правительство Воронежской области в сфере государственной молодежной политики Воронежской области в пределах своих полномочий: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участвует в разработке и реализации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принимает нормативные правовые акты в сфере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утверждает областные целевые программы в сфере государственной молодежной политики Воронежской области, а также обеспечивает их разработку и реализацию;</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 определяет исполнительный орган государственной власти Воронежской области, обеспечивающий реализацию государственной молодежной политики Воронежской области (далее - уполномоченный орган);</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4.1) принимает решение о создании Молодежного правительства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(п. 4.1 введен законом Воронежской области от 29.12.2009 N 197-ОЗ)</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5) осуществляет иные полномочия в соответствии с федеральным и областным законодательством.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9. Полномочия уполномоченного органа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В сфере государственной молодежной политики Воронежской области уполномоченный орган осуществляет:</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участие в разработке и реализации государственной молодежной политики Воронежской области в пределах своей компетенции;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разработку и реализацию областных целевых программ;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разработку и реализацию мер по обеспечению и защите прав и законных интересов молодежи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lastRenderedPageBreak/>
        <w:t>3.1) курирование деятельности молодежных совещательных и консультативных органов;</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(п. 3.1 введен законом Воронежской области от 29.12.2009 N 197-ОЗ)</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 содействие занятости молодежи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5) нормативное регулирование в пределах своей компетенции;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6) участие в организации и проведении мероприятий в сфере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7) размещение в информационных системах общего пользования, в том числе в сети Интернет, публичной информации о своей деятельности в соответствии с законодательством в сфере информатизации;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8) информационно-аналитическое обеспечение вопросов реализации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9) иные полномочия, предусмотренные федеральным и областным законодательством.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9.1. Молодежные совещательные и консультативные органы</w:t>
      </w:r>
    </w:p>
    <w:p w:rsidR="003810B1" w:rsidRPr="007C722A" w:rsidRDefault="005D1EB2"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 </w:t>
      </w:r>
      <w:r w:rsidR="003810B1" w:rsidRPr="007C722A">
        <w:rPr>
          <w:rFonts w:ascii="Times New Roman" w:hAnsi="Times New Roman" w:cs="Times New Roman"/>
          <w:sz w:val="28"/>
          <w:szCs w:val="28"/>
        </w:rPr>
        <w:t>(введена законом Воронежской области от 29.12.2009 N 197-ОЗ)</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В целях обеспечения участия молодежи Воронежской области в реализации государственной молодежной политики Воронежской области органы государственной власти Воронежской области могут создавать молодежные совещательные и консультативные органы.</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Создание молодежных совещательных и консультативных органов (далее - молодежные совещательные органы) способствует реализации прав и законных интересов молодежи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Полномочия, порядок формирования, деятельности и ликвидации молодежных совещательных органов устанавливаются соответствующими органами государственной власти Воронежской области, при которых они создаются.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9.2. Взаимодействие органов государственной власти Воронежской области и молодежных совещательных органов</w:t>
      </w:r>
    </w:p>
    <w:p w:rsidR="003810B1" w:rsidRPr="007C722A" w:rsidRDefault="005D1EB2"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 </w:t>
      </w:r>
      <w:r w:rsidR="003810B1" w:rsidRPr="007C722A">
        <w:rPr>
          <w:rFonts w:ascii="Times New Roman" w:hAnsi="Times New Roman" w:cs="Times New Roman"/>
          <w:sz w:val="28"/>
          <w:szCs w:val="28"/>
        </w:rPr>
        <w:t>(введена законом Воронежской области от 29.12.2009 N 197-ОЗ)</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Взаимодействие органов государственной власти Воронежской области и молодежных совещательных органов осуществляется на основе принципов:</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признания и обеспечения органами государственной власти Воронежской области прав и законных интересов молодежных совещательных органов;</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сотрудничества и партнерства;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lastRenderedPageBreak/>
        <w:t>3) гласности;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 взаимного невмешательства органов государственной власти Воронежской области и молодежных совещательных органов в деятельность друг друга, за исключением случаев, предусмотренных федеральным законодательством.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Взаимодействие между органами государственной власти Воронежской области и молодежными совещательными органами осуществляется в соответствии с федеральным и областным законодательством, а также на основании соглашений.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Основными формами взаимодействия органов государственной власти Воронежской области и молодежных совещательных органов являются: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участие молодежных совещательных органов в обсуждении проектов нормативных правовых актов Воронежской области и важнейших вопросов социально-экономического развития в сфере государственной молодежной политики Воронежской области в порядке, установленном действующим законодательством;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привлечение представителей молодежных совещательных органов к участию в работе органов государственной власти Воронежской области в порядке, установленном действующим законодательством;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информационный обмен;</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 оказание органами государственной власти Воронежской области информационно-методической поддержки молодежным совещательным органам.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 Взаимодействие органов государственной власти Воронежской области и молодежных совещательных органов может осуществляться в иных формах, не противоречащих федеральному и областному законодательству.</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9.3. Содействие органов местного самоуправления муниципальных образований Воронежской области молодежным совещательным органам</w:t>
      </w:r>
    </w:p>
    <w:p w:rsidR="003810B1" w:rsidRPr="007C722A" w:rsidRDefault="005D1EB2"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 </w:t>
      </w:r>
      <w:r w:rsidR="003810B1" w:rsidRPr="007C722A">
        <w:rPr>
          <w:rFonts w:ascii="Times New Roman" w:hAnsi="Times New Roman" w:cs="Times New Roman"/>
          <w:sz w:val="28"/>
          <w:szCs w:val="28"/>
        </w:rPr>
        <w:t>(введена законом Воронежской области от 29.12.2009 N 197-ОЗ)</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Органы местного самоуправления муниципальных образований Воронежской области в пределах осуществления полномочий по решению установленных федеральным законодательством вопросов местного значения оказывают содействие молодежным совещательным органам в исполнении ими своих полномочий.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10. Механизмы реализации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1. Механизмы реализации государственной молодежной политики Воронежской области устанавливаются нормативными правовыми актами </w:t>
      </w:r>
      <w:r w:rsidRPr="007C722A">
        <w:rPr>
          <w:rFonts w:ascii="Times New Roman" w:hAnsi="Times New Roman" w:cs="Times New Roman"/>
          <w:sz w:val="28"/>
          <w:szCs w:val="28"/>
        </w:rPr>
        <w:lastRenderedPageBreak/>
        <w:t>правительства Воронежской области, уполномоченного органа в пределах их полномочий.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Финансирование государственной молодежной политики Воронежской области осуществляется за счет средств областного бюджета в соответствии с законом Воронежской области об областном бюджете и других источников, не запрещенных действующим законодательством.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11. Молодежный парламент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В Воронежской области в целях изучения проблем молодежи Воронежской области, своевременного информирования о них органов государственной власти, содействия в деятельности Воронежской областной Думы в области законодательного регулирования прав и законных интересов молодежи Воронежской области, подготовки рекомендаций по решению проблем молодежи Воронежской области действует Молодежный парламент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Полномочия, порядок формирования и деятельности Молодежного парламента Воронежской области (далее - Молодежный парламент) определяются законом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(в ред. закона Воронежской области от 29.12.2009 N 197-ОЗ)</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11.1. Молодежное правительство Воронежской области</w:t>
      </w:r>
    </w:p>
    <w:p w:rsidR="003810B1" w:rsidRPr="007C722A" w:rsidRDefault="005D1EB2"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 </w:t>
      </w:r>
      <w:r w:rsidR="003810B1" w:rsidRPr="007C722A">
        <w:rPr>
          <w:rFonts w:ascii="Times New Roman" w:hAnsi="Times New Roman" w:cs="Times New Roman"/>
          <w:sz w:val="28"/>
          <w:szCs w:val="28"/>
        </w:rPr>
        <w:t>(введена законом Воронежской области от 29.12.2009 N 197-ОЗ)</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В Воронежской области в рамках реализации государственной молодежной политики Воронежской области в целях участия молодежи в формировании концепции социально-экономического развития Воронежской области, привлечения научного и творческого потенциала молодежи Воронежской области к решению задач, стоящих перед исполнительными органами государственной власти Воронежской области, создается Молодежное правительство Воронежской области (далее - Молодежное правительство).</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Полномочия, порядок формирования и деятельности Молодежного правительства устанавливаются нормативным правовым актом правительства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11.2. Основы взаимодействия Молодежного парламента и Молодежного правительства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(введена законом Воронежской области от 29.12.2009 N 197-ОЗ)</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Молодежный парламент и Молодежное правительство осуществляют свои полномочия самостоятельно.</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lastRenderedPageBreak/>
        <w:t>2. Взаимодействие Молодежного парламента и Молодежного правительства способствует реализации прав и законных интересов молодежи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Молодежный парламент и Молодежное правительство в пределах своих полномочий взаимодействуют в целях эффективного участия молодежи Воронежской области в управлении процессами экономического и социального развития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 Взаимодействие Молодежного парламента и Молодежного правительства осуществляется в соответствии с действующим законодательством, а также на основании соглашений.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5. Взаимодействие Молодежного парламента и Молодежного правительства осуществляется в следующих формах:</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планирование и реализация совместных совещаний, мероприятий;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подготовка предложений по совершенствованию законодательства Воронежской области в порядке, установленном действующим законодательством;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обмен информацией, необходимой для реализации своих полномочий;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 участие в реализации федеральных и областных целевых программ в сфере государственной молодежной политики в установленном действующим законодательством порядке;</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5) иные формы, предусмотренные соглашениями между Молодежным парламентом и Молодежным правительством.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12. Государственная (областная) поддержка молодежных общественных объединений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Органы государственной власти Воронежской области в пределах своей компетенции оказывают молодежным общественным объединениям, осуществляющим свою деятельность на территории Воронежской области, государственную (областную) поддержку в соответствии с федеральным и областным законодательством.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Меры государственной (областной) поддержки молодежных общественных объединений, осуществляющих свою деятельность на территории Воронежской области, предусматриваются в областных целевых программах по реализации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13. Государственная (областная) поддержка молодежи Воронежской области и молодых семей в сфере земельных отношений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1. Земельные участки, находящиеся в государственной или муниципальной собственности, предоставляются бесплатно в собственность граждан </w:t>
      </w:r>
      <w:r w:rsidRPr="007C722A">
        <w:rPr>
          <w:rFonts w:ascii="Times New Roman" w:hAnsi="Times New Roman" w:cs="Times New Roman"/>
          <w:sz w:val="28"/>
          <w:szCs w:val="28"/>
        </w:rPr>
        <w:lastRenderedPageBreak/>
        <w:t>Российской Федерации, постоянно проживающих на территории Воронежской области, из числа молодежи Воронежской области и относящихся к одной из следующих категорий: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окончивших высшие и средние профессиональные образовательные учреждения и работающих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переехавших на постоянное место жительства в сельскую местность и занятых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иным категориям, определенным Законом Воронежской области "О регулировании земельных отношений на территории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Нуждающимся в улучшении жилищных условий молодым семьям, возраст одного из супругов в которых не превышает 35 лет, либо неполным семьям, состоящим из одного молодого родителя, возраст которого не превышает 35 лет, и одного или более детей, предоставляются бесплатно в собственность земельные участки, находящиеся в государственной или муниципальной собственности, в соответствии с требованиями действующего законодательства.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Предоставление земельных участков в собственность граждан, указанных в части 1, 2 настоящей статьи, осуществляется в соответствии с Законом Воронежской области "О регулировании земельных отношений на территории Воронежской области" по одному из следующих видов землепользования: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индивидуальное жилищное строительство;</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ведение садоводства;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ведение огородничества;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 ведение личного подсобного хозяйства.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14. Государственная (областная) поддержка системы кредитования молодежи Воронежской области, относящейся к категории сельскохозяйственных товаропроизводителей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Российской Федерацией и Воронежской областью обеспечиваются поддержка формирования и развития системы кредитования молодежи Воронежской области, относящейся к категории сельскохозяйственных товаропроизводителей, их равный доступ к получению кредитов (займов) на развитие сельского хозяйства в российских кредитных организациях, сельскохозяйственных потребительских кредитных кооперативах в соответствии с федеральным и областным законодательством.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lastRenderedPageBreak/>
        <w:t>2. Предоставление субсидий из федерального бюджета на возмещение части затрат на уплату процентов осуществляется в соответствии с федеральным законодательством.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Государственная (областная) поддержка системы кредитования молодежи Воронежской области, относящейся к категории сельскохозяйственных товаропроизводителей, предоставляется в виде субсидий из областного бюджета в соответствии с Законом Воронежской области "О развитии сельского хозяйства на территории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15. Областные целевые программы в сфере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В целях реализации государственной молодежной политики Воронежской области разрабатываются областные целевые программы, предусматривающие конкретные мероприятия по соответствующим направлениям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Разработка областных целевых программ в сфере государственной молодежной политики Воронежской области осуществляется уполномоченным органом при участии иных заинтересованных субъектов государственной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Объем бюджетных ассигнований на реализацию областных целевых программ в сфере государственной молодежной политики Воронежской области в соответствии с Бюджетным кодексом Российской Федерации утверждается законом Воронежской области об областном бюджете на очередной финансовый год и плановый период.</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Статья 16. Вступление в силу настоящего Закона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Настоящий Закон Воронежской области вступает в силу по истечении 10 дней со дня его официального опубликования.</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5D1EB2">
      <w:pPr>
        <w:jc w:val="right"/>
        <w:rPr>
          <w:rFonts w:ascii="Times New Roman" w:hAnsi="Times New Roman" w:cs="Times New Roman"/>
          <w:sz w:val="28"/>
          <w:szCs w:val="28"/>
        </w:rPr>
      </w:pPr>
      <w:r w:rsidRPr="007C722A">
        <w:rPr>
          <w:rFonts w:ascii="Times New Roman" w:hAnsi="Times New Roman" w:cs="Times New Roman"/>
          <w:sz w:val="28"/>
          <w:szCs w:val="28"/>
        </w:rPr>
        <w:t>Губернатор Воронежской области</w:t>
      </w:r>
    </w:p>
    <w:p w:rsidR="003810B1" w:rsidRPr="007C722A" w:rsidRDefault="003810B1" w:rsidP="005D1EB2">
      <w:pPr>
        <w:jc w:val="right"/>
        <w:rPr>
          <w:rFonts w:ascii="Times New Roman" w:hAnsi="Times New Roman" w:cs="Times New Roman"/>
          <w:sz w:val="28"/>
          <w:szCs w:val="28"/>
        </w:rPr>
      </w:pPr>
      <w:r w:rsidRPr="007C722A">
        <w:rPr>
          <w:rFonts w:ascii="Times New Roman" w:hAnsi="Times New Roman" w:cs="Times New Roman"/>
          <w:sz w:val="28"/>
          <w:szCs w:val="28"/>
        </w:rPr>
        <w:t>А.В.ГОРДЕЕВ</w:t>
      </w:r>
    </w:p>
    <w:p w:rsidR="003810B1" w:rsidRPr="007C722A" w:rsidRDefault="003810B1" w:rsidP="005D1EB2">
      <w:pPr>
        <w:jc w:val="right"/>
        <w:rPr>
          <w:rFonts w:ascii="Times New Roman" w:hAnsi="Times New Roman" w:cs="Times New Roman"/>
          <w:sz w:val="28"/>
          <w:szCs w:val="28"/>
        </w:rPr>
      </w:pPr>
      <w:bookmarkStart w:id="0" w:name="_GoBack"/>
      <w:bookmarkEnd w:id="0"/>
      <w:r w:rsidRPr="007C722A">
        <w:rPr>
          <w:rFonts w:ascii="Times New Roman" w:hAnsi="Times New Roman" w:cs="Times New Roman"/>
          <w:sz w:val="28"/>
          <w:szCs w:val="28"/>
        </w:rPr>
        <w:t>г. Воронеж,</w:t>
      </w:r>
    </w:p>
    <w:p w:rsidR="003810B1" w:rsidRPr="007C722A" w:rsidRDefault="003810B1" w:rsidP="005D1EB2">
      <w:pPr>
        <w:jc w:val="right"/>
        <w:rPr>
          <w:rFonts w:ascii="Times New Roman" w:hAnsi="Times New Roman" w:cs="Times New Roman"/>
          <w:sz w:val="28"/>
          <w:szCs w:val="28"/>
        </w:rPr>
      </w:pPr>
      <w:r w:rsidRPr="007C722A">
        <w:rPr>
          <w:rFonts w:ascii="Times New Roman" w:hAnsi="Times New Roman" w:cs="Times New Roman"/>
          <w:sz w:val="28"/>
          <w:szCs w:val="28"/>
        </w:rPr>
        <w:t>12.05.2009</w:t>
      </w:r>
    </w:p>
    <w:p w:rsidR="003810B1" w:rsidRPr="007C722A" w:rsidRDefault="003810B1" w:rsidP="005D1EB2">
      <w:pPr>
        <w:jc w:val="right"/>
        <w:rPr>
          <w:rFonts w:ascii="Times New Roman" w:hAnsi="Times New Roman" w:cs="Times New Roman"/>
          <w:sz w:val="28"/>
          <w:szCs w:val="28"/>
        </w:rPr>
      </w:pPr>
      <w:r w:rsidRPr="007C722A">
        <w:rPr>
          <w:rFonts w:ascii="Times New Roman" w:hAnsi="Times New Roman" w:cs="Times New Roman"/>
          <w:sz w:val="28"/>
          <w:szCs w:val="28"/>
        </w:rPr>
        <w:t>N 32-ОЗ</w:t>
      </w:r>
    </w:p>
    <w:p w:rsidR="001354B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1354BA" w:rsidRDefault="001354BA">
      <w:pPr>
        <w:rPr>
          <w:rFonts w:ascii="Times New Roman" w:hAnsi="Times New Roman" w:cs="Times New Roman"/>
          <w:sz w:val="28"/>
          <w:szCs w:val="28"/>
        </w:rPr>
      </w:pPr>
      <w:r>
        <w:rPr>
          <w:rFonts w:ascii="Times New Roman" w:hAnsi="Times New Roman" w:cs="Times New Roman"/>
          <w:sz w:val="28"/>
          <w:szCs w:val="28"/>
        </w:rPr>
        <w:br w:type="page"/>
      </w:r>
    </w:p>
    <w:p w:rsidR="003810B1" w:rsidRPr="007C722A" w:rsidRDefault="003810B1" w:rsidP="007C722A">
      <w:pPr>
        <w:rPr>
          <w:rFonts w:ascii="Times New Roman" w:hAnsi="Times New Roman" w:cs="Times New Roman"/>
          <w:sz w:val="28"/>
          <w:szCs w:val="28"/>
        </w:rPr>
      </w:pPr>
    </w:p>
    <w:p w:rsidR="003810B1" w:rsidRPr="007C722A" w:rsidRDefault="003810B1" w:rsidP="005D1EB2">
      <w:pPr>
        <w:jc w:val="right"/>
        <w:rPr>
          <w:rFonts w:ascii="Times New Roman" w:hAnsi="Times New Roman" w:cs="Times New Roman"/>
          <w:sz w:val="28"/>
          <w:szCs w:val="28"/>
        </w:rPr>
      </w:pPr>
      <w:r w:rsidRPr="007C722A">
        <w:rPr>
          <w:rFonts w:ascii="Times New Roman" w:hAnsi="Times New Roman" w:cs="Times New Roman"/>
          <w:sz w:val="28"/>
          <w:szCs w:val="28"/>
        </w:rPr>
        <w:t>«УТВЕРЖДАЮ»</w:t>
      </w:r>
    </w:p>
    <w:p w:rsidR="003810B1" w:rsidRPr="007C722A" w:rsidRDefault="003810B1" w:rsidP="005D1EB2">
      <w:pPr>
        <w:jc w:val="right"/>
        <w:rPr>
          <w:rFonts w:ascii="Times New Roman" w:hAnsi="Times New Roman" w:cs="Times New Roman"/>
          <w:sz w:val="28"/>
          <w:szCs w:val="28"/>
        </w:rPr>
      </w:pPr>
      <w:r w:rsidRPr="007C722A">
        <w:rPr>
          <w:rFonts w:ascii="Times New Roman" w:hAnsi="Times New Roman" w:cs="Times New Roman"/>
          <w:sz w:val="28"/>
          <w:szCs w:val="28"/>
        </w:rPr>
        <w:t>Заместитель </w:t>
      </w:r>
      <w:hyperlink r:id="rId7" w:tgtFrame="_blank" w:history="1">
        <w:r w:rsidRPr="007C722A">
          <w:rPr>
            <w:rStyle w:val="a4"/>
            <w:rFonts w:ascii="Times New Roman" w:hAnsi="Times New Roman" w:cs="Times New Roman"/>
            <w:sz w:val="28"/>
            <w:szCs w:val="28"/>
          </w:rPr>
          <w:t>руководителя</w:t>
        </w:r>
      </w:hyperlink>
    </w:p>
    <w:p w:rsidR="003810B1" w:rsidRPr="007C722A" w:rsidRDefault="003810B1" w:rsidP="005D1EB2">
      <w:pPr>
        <w:jc w:val="right"/>
        <w:rPr>
          <w:rFonts w:ascii="Times New Roman" w:hAnsi="Times New Roman" w:cs="Times New Roman"/>
          <w:sz w:val="28"/>
          <w:szCs w:val="28"/>
        </w:rPr>
      </w:pPr>
      <w:r w:rsidRPr="007C722A">
        <w:rPr>
          <w:rFonts w:ascii="Times New Roman" w:hAnsi="Times New Roman" w:cs="Times New Roman"/>
          <w:sz w:val="28"/>
          <w:szCs w:val="28"/>
        </w:rPr>
        <w:t>Федерального агентства</w:t>
      </w:r>
    </w:p>
    <w:p w:rsidR="003810B1" w:rsidRPr="007C722A" w:rsidRDefault="003810B1" w:rsidP="005D1EB2">
      <w:pPr>
        <w:jc w:val="right"/>
        <w:rPr>
          <w:rFonts w:ascii="Times New Roman" w:hAnsi="Times New Roman" w:cs="Times New Roman"/>
          <w:sz w:val="28"/>
          <w:szCs w:val="28"/>
        </w:rPr>
      </w:pPr>
      <w:r w:rsidRPr="007C722A">
        <w:rPr>
          <w:rFonts w:ascii="Times New Roman" w:hAnsi="Times New Roman" w:cs="Times New Roman"/>
          <w:sz w:val="28"/>
          <w:szCs w:val="28"/>
        </w:rPr>
        <w:t>по образованию</w:t>
      </w:r>
    </w:p>
    <w:p w:rsidR="003810B1" w:rsidRPr="007C722A" w:rsidRDefault="003810B1" w:rsidP="005D1EB2">
      <w:pPr>
        <w:jc w:val="right"/>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5D1EB2">
      <w:pPr>
        <w:jc w:val="right"/>
        <w:rPr>
          <w:rFonts w:ascii="Times New Roman" w:hAnsi="Times New Roman" w:cs="Times New Roman"/>
          <w:sz w:val="28"/>
          <w:szCs w:val="28"/>
        </w:rPr>
      </w:pPr>
      <w:r w:rsidRPr="007C722A">
        <w:rPr>
          <w:rFonts w:ascii="Times New Roman" w:hAnsi="Times New Roman" w:cs="Times New Roman"/>
          <w:sz w:val="28"/>
          <w:szCs w:val="28"/>
        </w:rPr>
        <w:t>Е.Я. Бутко</w:t>
      </w:r>
    </w:p>
    <w:p w:rsidR="003810B1" w:rsidRPr="007C722A" w:rsidRDefault="003810B1" w:rsidP="005D1EB2">
      <w:pPr>
        <w:jc w:val="right"/>
        <w:rPr>
          <w:rFonts w:ascii="Times New Roman" w:hAnsi="Times New Roman" w:cs="Times New Roman"/>
          <w:sz w:val="28"/>
          <w:szCs w:val="28"/>
        </w:rPr>
      </w:pPr>
      <w:r w:rsidRPr="007C722A">
        <w:rPr>
          <w:rFonts w:ascii="Times New Roman" w:hAnsi="Times New Roman" w:cs="Times New Roman"/>
          <w:sz w:val="28"/>
          <w:szCs w:val="28"/>
        </w:rPr>
        <w:t> </w:t>
      </w:r>
      <w:proofErr w:type="gramStart"/>
      <w:r w:rsidRPr="007C722A">
        <w:rPr>
          <w:rFonts w:ascii="Times New Roman" w:hAnsi="Times New Roman" w:cs="Times New Roman"/>
          <w:sz w:val="28"/>
          <w:szCs w:val="28"/>
        </w:rPr>
        <w:t>« 01</w:t>
      </w:r>
      <w:proofErr w:type="gramEnd"/>
      <w:r w:rsidRPr="007C722A">
        <w:rPr>
          <w:rFonts w:ascii="Times New Roman" w:hAnsi="Times New Roman" w:cs="Times New Roman"/>
          <w:sz w:val="28"/>
          <w:szCs w:val="28"/>
        </w:rPr>
        <w:t xml:space="preserve"> » марта  2010г.</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5D1EB2" w:rsidRDefault="003810B1" w:rsidP="005D1EB2">
      <w:pPr>
        <w:jc w:val="center"/>
        <w:rPr>
          <w:rFonts w:ascii="Times New Roman" w:hAnsi="Times New Roman" w:cs="Times New Roman"/>
          <w:b/>
          <w:sz w:val="28"/>
          <w:szCs w:val="28"/>
        </w:rPr>
      </w:pPr>
      <w:r w:rsidRPr="005D1EB2">
        <w:rPr>
          <w:rFonts w:ascii="Times New Roman" w:hAnsi="Times New Roman" w:cs="Times New Roman"/>
          <w:b/>
          <w:sz w:val="28"/>
          <w:szCs w:val="28"/>
        </w:rPr>
        <w:t>РЕГЛАМЕНТ</w:t>
      </w:r>
    </w:p>
    <w:p w:rsidR="003810B1" w:rsidRPr="005D1EB2" w:rsidRDefault="003810B1" w:rsidP="005D1EB2">
      <w:pPr>
        <w:jc w:val="center"/>
        <w:rPr>
          <w:rFonts w:ascii="Times New Roman" w:hAnsi="Times New Roman" w:cs="Times New Roman"/>
          <w:b/>
          <w:sz w:val="28"/>
          <w:szCs w:val="28"/>
        </w:rPr>
      </w:pPr>
      <w:r w:rsidRPr="005D1EB2">
        <w:rPr>
          <w:rFonts w:ascii="Times New Roman" w:hAnsi="Times New Roman" w:cs="Times New Roman"/>
          <w:b/>
          <w:sz w:val="28"/>
          <w:szCs w:val="28"/>
        </w:rPr>
        <w:t>проведения</w:t>
      </w:r>
    </w:p>
    <w:p w:rsidR="003810B1" w:rsidRPr="005D1EB2" w:rsidRDefault="003810B1" w:rsidP="005D1EB2">
      <w:pPr>
        <w:jc w:val="center"/>
        <w:rPr>
          <w:rFonts w:ascii="Times New Roman" w:hAnsi="Times New Roman" w:cs="Times New Roman"/>
          <w:b/>
          <w:sz w:val="28"/>
          <w:szCs w:val="28"/>
        </w:rPr>
      </w:pPr>
      <w:r w:rsidRPr="005D1EB2">
        <w:rPr>
          <w:rFonts w:ascii="Times New Roman" w:hAnsi="Times New Roman" w:cs="Times New Roman"/>
          <w:b/>
          <w:sz w:val="28"/>
          <w:szCs w:val="28"/>
        </w:rPr>
        <w:t>финала Всероссийской военно-спортивной игры</w:t>
      </w:r>
    </w:p>
    <w:p w:rsidR="003810B1" w:rsidRPr="005D1EB2" w:rsidRDefault="003810B1" w:rsidP="005D1EB2">
      <w:pPr>
        <w:jc w:val="center"/>
        <w:rPr>
          <w:rFonts w:ascii="Times New Roman" w:hAnsi="Times New Roman" w:cs="Times New Roman"/>
          <w:b/>
          <w:sz w:val="28"/>
          <w:szCs w:val="28"/>
        </w:rPr>
      </w:pPr>
      <w:r w:rsidRPr="005D1EB2">
        <w:rPr>
          <w:rFonts w:ascii="Times New Roman" w:hAnsi="Times New Roman" w:cs="Times New Roman"/>
          <w:b/>
          <w:sz w:val="28"/>
          <w:szCs w:val="28"/>
        </w:rPr>
        <w:t>«ПОБЕДА»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Финал Всероссийской военно-спортивной игры «Победа» (далее – Финал) проводится в рамках реализации государственной программы «Патриотическое воспитание граждан Российской Федерации на 2006-2010г.» с целью патриотического воспитания обучающихся, подготовке их к военной службе.</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ЗАДАЧИ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воспитание патриотизма, гражданской ответственности обучающихся;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мотивация и формирование интереса к военной профессии;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пропаганда и популяризация среди обучающихся здорового образа жизни;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проверка уровня знаний, умений и навыков по основам безопасности жизнедеятельности человека, основам военной службы (начальной военной подготовке), общей физической подготовке;</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выявление лучших команд России.</w:t>
      </w:r>
    </w:p>
    <w:p w:rsidR="005D1EB2" w:rsidRDefault="005D1EB2" w:rsidP="005D1EB2">
      <w:pPr>
        <w:jc w:val="both"/>
        <w:rPr>
          <w:rFonts w:ascii="Times New Roman" w:hAnsi="Times New Roman" w:cs="Times New Roman"/>
          <w:sz w:val="28"/>
          <w:szCs w:val="28"/>
        </w:rPr>
      </w:pP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ПОРЯДОК ПРОВЕДЕНИЯ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Военно-спортивная игра «Победа» проводится в три этапа: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этап (муниципальный) – городские военно-спортивные игры;</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2 этап (региональный) – областные, </w:t>
      </w:r>
      <w:proofErr w:type="gramStart"/>
      <w:r w:rsidRPr="007C722A">
        <w:rPr>
          <w:rFonts w:ascii="Times New Roman" w:hAnsi="Times New Roman" w:cs="Times New Roman"/>
          <w:sz w:val="28"/>
          <w:szCs w:val="28"/>
        </w:rPr>
        <w:t>республиканские,  краевые</w:t>
      </w:r>
      <w:proofErr w:type="gramEnd"/>
      <w:r w:rsidRPr="007C722A">
        <w:rPr>
          <w:rFonts w:ascii="Times New Roman" w:hAnsi="Times New Roman" w:cs="Times New Roman"/>
          <w:sz w:val="28"/>
          <w:szCs w:val="28"/>
        </w:rPr>
        <w:t>;</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lastRenderedPageBreak/>
        <w:t>3 этап – Всероссийский финал военно-спортивной игры «Победа» - июль 2010 г.</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РУКОВОДСТВО ПОДГОТОВКОЙ И ПРОВЕДЕНИЕМ ФИНАЛА</w:t>
      </w:r>
      <w:r w:rsidR="005D1EB2">
        <w:rPr>
          <w:rFonts w:ascii="Times New Roman" w:hAnsi="Times New Roman" w:cs="Times New Roman"/>
          <w:sz w:val="28"/>
          <w:szCs w:val="28"/>
        </w:rPr>
        <w:t xml:space="preserve"> </w:t>
      </w:r>
      <w:r w:rsidRPr="007C722A">
        <w:rPr>
          <w:rFonts w:ascii="Times New Roman" w:hAnsi="Times New Roman" w:cs="Times New Roman"/>
          <w:sz w:val="28"/>
          <w:szCs w:val="28"/>
        </w:rPr>
        <w:t>ВОЕННО-СПОРТИВНОЙ ИГРЫ «ПОБЕДА»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Региональные финалы организуют и проводят органы управления образования или созданные ими организационные комитеты по проведению военно-спортивных игр соответствующего уровня.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Учредителями Всероссийского финала являются Федеральное агентство по образованию. Министерство обороны Российской Федерации, ДОСААФ России, региональный общественный фонд Героев </w:t>
      </w:r>
      <w:proofErr w:type="spellStart"/>
      <w:r w:rsidRPr="007C722A">
        <w:rPr>
          <w:rFonts w:ascii="Times New Roman" w:hAnsi="Times New Roman" w:cs="Times New Roman"/>
          <w:sz w:val="28"/>
          <w:szCs w:val="28"/>
        </w:rPr>
        <w:t>Советсткого</w:t>
      </w:r>
      <w:proofErr w:type="spellEnd"/>
      <w:r w:rsidRPr="007C722A">
        <w:rPr>
          <w:rFonts w:ascii="Times New Roman" w:hAnsi="Times New Roman" w:cs="Times New Roman"/>
          <w:sz w:val="28"/>
          <w:szCs w:val="28"/>
        </w:rPr>
        <w:t xml:space="preserve"> Союза и Героев Российской Федерации имени генерала Е.Н. </w:t>
      </w:r>
      <w:proofErr w:type="spellStart"/>
      <w:r w:rsidRPr="007C722A">
        <w:rPr>
          <w:rFonts w:ascii="Times New Roman" w:hAnsi="Times New Roman" w:cs="Times New Roman"/>
          <w:sz w:val="28"/>
          <w:szCs w:val="28"/>
        </w:rPr>
        <w:t>Кочешкова</w:t>
      </w:r>
      <w:proofErr w:type="spellEnd"/>
      <w:r w:rsidRPr="007C722A">
        <w:rPr>
          <w:rFonts w:ascii="Times New Roman" w:hAnsi="Times New Roman" w:cs="Times New Roman"/>
          <w:sz w:val="28"/>
          <w:szCs w:val="28"/>
        </w:rPr>
        <w:t>.</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Непосредственную организацию осуществляет «Российский центр гражданского и патриотического воспитания детей и молодежи» («</w:t>
      </w:r>
      <w:proofErr w:type="spellStart"/>
      <w:r w:rsidRPr="007C722A">
        <w:rPr>
          <w:rFonts w:ascii="Times New Roman" w:hAnsi="Times New Roman" w:cs="Times New Roman"/>
          <w:sz w:val="28"/>
          <w:szCs w:val="28"/>
        </w:rPr>
        <w:t>Роспатриотцентр</w:t>
      </w:r>
      <w:proofErr w:type="spellEnd"/>
      <w:r w:rsidRPr="007C722A">
        <w:rPr>
          <w:rFonts w:ascii="Times New Roman" w:hAnsi="Times New Roman" w:cs="Times New Roman"/>
          <w:sz w:val="28"/>
          <w:szCs w:val="28"/>
        </w:rPr>
        <w:t>»).</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УЧАСТНИКИ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В Финале могут принимать участие команды образовательных учреждений, в том числе учреждений начального и среднего профессионального образования, учреждений дополнительного образования. К участию в Финале допускаются только победители регионального этапа соревнований.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Для участия в Финале допускаются юноши и девушки 1994-1996 годов рождения, имеющие медицинский допуск и необходимую подготовку для участия в данных соревнованиях. Состав команды: 11 человек, из них 9 юношей и 2 девушки. Команду сопровождают 2 взрослых: руководитель команды и тренер команды.</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Предварительная заявка на участие в Финале команды от субъекта Российской Федерации, заверенная органом исполнительной власти субъекта Российской Федерации, осуществляющим управление в сфере </w:t>
      </w:r>
      <w:proofErr w:type="gramStart"/>
      <w:r w:rsidRPr="007C722A">
        <w:rPr>
          <w:rFonts w:ascii="Times New Roman" w:hAnsi="Times New Roman" w:cs="Times New Roman"/>
          <w:sz w:val="28"/>
          <w:szCs w:val="28"/>
        </w:rPr>
        <w:t>образования,  высылается</w:t>
      </w:r>
      <w:proofErr w:type="gramEnd"/>
      <w:r w:rsidRPr="007C722A">
        <w:rPr>
          <w:rFonts w:ascii="Times New Roman" w:hAnsi="Times New Roman" w:cs="Times New Roman"/>
          <w:sz w:val="28"/>
          <w:szCs w:val="28"/>
        </w:rPr>
        <w:t xml:space="preserve"> не позднее 15 мая 2010 года  в адрес  «</w:t>
      </w:r>
      <w:proofErr w:type="spellStart"/>
      <w:r w:rsidRPr="007C722A">
        <w:rPr>
          <w:rFonts w:ascii="Times New Roman" w:hAnsi="Times New Roman" w:cs="Times New Roman"/>
          <w:sz w:val="28"/>
          <w:szCs w:val="28"/>
        </w:rPr>
        <w:t>Роспатриотцентр</w:t>
      </w:r>
      <w:proofErr w:type="spellEnd"/>
      <w:r w:rsidRPr="007C722A">
        <w:rPr>
          <w:rFonts w:ascii="Times New Roman" w:hAnsi="Times New Roman" w:cs="Times New Roman"/>
          <w:sz w:val="28"/>
          <w:szCs w:val="28"/>
        </w:rPr>
        <w:t>» по факсу или электронной почте в виде сканированного документа.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Заявка (приложение 2) и выписка из протокола регионального этапа военно-спортивных игр, заверенная органам исполнительной власти субъекта Российской Федерации, осуществляющим управление в сфере образования, представляются до 15 июня 2010 года в адрес ГУ «</w:t>
      </w:r>
      <w:proofErr w:type="spellStart"/>
      <w:r w:rsidRPr="007C722A">
        <w:rPr>
          <w:rFonts w:ascii="Times New Roman" w:hAnsi="Times New Roman" w:cs="Times New Roman"/>
          <w:sz w:val="28"/>
          <w:szCs w:val="28"/>
        </w:rPr>
        <w:t>Роспатриотцентр</w:t>
      </w:r>
      <w:proofErr w:type="spellEnd"/>
      <w:r w:rsidRPr="007C722A">
        <w:rPr>
          <w:rFonts w:ascii="Times New Roman" w:hAnsi="Times New Roman" w:cs="Times New Roman"/>
          <w:sz w:val="28"/>
          <w:szCs w:val="28"/>
        </w:rPr>
        <w:t>» по электронной почте.</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ФИНАНСОВЫЕ УСЛОВИЯ ПРОВЕДЕНИЯ ФИНАЛА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lastRenderedPageBreak/>
        <w:t>Финансирование мероприятий, связанных с проведением Финала осуществляется за счет средств организаторов Финала и внебюджетных средств. Расходы по командированию команд на Финал (проезд, суточные в пути) и организационные расходы (оплату за питание, проживание, страхование во время проведения Финала) несут командирующие организации.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ПРОГРАММА ВСЕРОССИЙСКОГО ФИНАЛА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Блок.</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Конкурсная программа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Конкурс «Равнение на Героев»</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Конкурс «Ратные страницы истории Отечества»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Конкурс «Защитник Отечества»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Конкурс «Статен в строю, силен в бою»</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Блок.</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Спортивная программа</w:t>
      </w:r>
    </w:p>
    <w:p w:rsidR="003810B1" w:rsidRPr="007C722A" w:rsidRDefault="003810B1" w:rsidP="005D1EB2">
      <w:pPr>
        <w:jc w:val="both"/>
        <w:rPr>
          <w:rFonts w:ascii="Times New Roman" w:hAnsi="Times New Roman" w:cs="Times New Roman"/>
          <w:sz w:val="28"/>
          <w:szCs w:val="28"/>
        </w:rPr>
      </w:pPr>
      <w:proofErr w:type="gramStart"/>
      <w:r w:rsidRPr="007C722A">
        <w:rPr>
          <w:rFonts w:ascii="Times New Roman" w:hAnsi="Times New Roman" w:cs="Times New Roman"/>
          <w:sz w:val="28"/>
          <w:szCs w:val="28"/>
        </w:rPr>
        <w:t>Соревнование  «</w:t>
      </w:r>
      <w:proofErr w:type="gramEnd"/>
      <w:r w:rsidRPr="007C722A">
        <w:rPr>
          <w:rFonts w:ascii="Times New Roman" w:hAnsi="Times New Roman" w:cs="Times New Roman"/>
          <w:sz w:val="28"/>
          <w:szCs w:val="28"/>
        </w:rPr>
        <w:t>Бег с преодолением армейской единой полосы препятствий»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Соревнование «Огневой рубеж»</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Блок.</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Тактическая игра на </w:t>
      </w:r>
      <w:proofErr w:type="gramStart"/>
      <w:r w:rsidRPr="007C722A">
        <w:rPr>
          <w:rFonts w:ascii="Times New Roman" w:hAnsi="Times New Roman" w:cs="Times New Roman"/>
          <w:sz w:val="28"/>
          <w:szCs w:val="28"/>
        </w:rPr>
        <w:t>местности  «</w:t>
      </w:r>
      <w:proofErr w:type="gramEnd"/>
      <w:r w:rsidRPr="007C722A">
        <w:rPr>
          <w:rFonts w:ascii="Times New Roman" w:hAnsi="Times New Roman" w:cs="Times New Roman"/>
          <w:sz w:val="28"/>
          <w:szCs w:val="28"/>
        </w:rPr>
        <w:t>Вперёд, юнармейцы!»</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ПОДВЕДЕНИЕ ИТОГОВ И НАГРАЖДЕНИЕ ПОБЕДИТЕЛЕЙ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Командный зачет.</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Победитель и призеры в блоке определяются по наименьшей сумме мест, занятых командой в отдельных видах, входящих в каждый блок соревнований и конкурсов. При равной сумме мест преимущество отдается команде, имеющей наибольшее количество первых мест в отдельных видах. Команда, не участвующая в каком-либо соревновании или конкурсе, занимает места после команд, которые приняли участия во всех соревнованиях и конкурсах.</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2. Победитель и призеры Финала определяются по наименьшей сумме мест, занятых командой в отдельных блоках соревнований и конкурсов. При равенстве суммы мест предпочтение отдается </w:t>
      </w:r>
      <w:proofErr w:type="gramStart"/>
      <w:r w:rsidRPr="007C722A">
        <w:rPr>
          <w:rFonts w:ascii="Times New Roman" w:hAnsi="Times New Roman" w:cs="Times New Roman"/>
          <w:sz w:val="28"/>
          <w:szCs w:val="28"/>
        </w:rPr>
        <w:t>команде</w:t>
      </w:r>
      <w:proofErr w:type="gramEnd"/>
      <w:r w:rsidRPr="007C722A">
        <w:rPr>
          <w:rFonts w:ascii="Times New Roman" w:hAnsi="Times New Roman" w:cs="Times New Roman"/>
          <w:sz w:val="28"/>
          <w:szCs w:val="28"/>
        </w:rPr>
        <w:t xml:space="preserve"> показавшей более высокий результат в виде программы – тактическая игра на местности </w:t>
      </w:r>
      <w:r w:rsidRPr="007C722A">
        <w:rPr>
          <w:rFonts w:ascii="Times New Roman" w:hAnsi="Times New Roman" w:cs="Times New Roman"/>
          <w:sz w:val="28"/>
          <w:szCs w:val="28"/>
        </w:rPr>
        <w:lastRenderedPageBreak/>
        <w:t>«Вперед, юнармейцы». Победители и призеры с первого по пятое места награждаются кубками и медалями.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Личный зачет.</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В соревновании «Огневой рубеж», конкурсах «Равнение на Героев» и «Ратные страницы истории Отечества» определяются победитель и призеры по лучшему результату.</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Победители и призеры в командном и личном зачете награждаются дипломами и призами Финала.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ЭКИПИРОВКА КОМАНД И ДОКУМЕНТАЦИЯ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Участники Финала должны иметь:</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Оригинал заявки установленного образца (Приложение 2), заверенный печатью и подписанный руководителями направляющей организации;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Приказ об ответственности за жизнь и здоровье детей;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Медицинский допуск к соревнованиям и справки из СЭС на каждого участника;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 Личную медицинскую книжку (для тренера);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5. Справку о проведении инструктажа по технике безопасности (Приложение 3);</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6. Диск или флэш-носитель с данными заявки в формате </w:t>
      </w:r>
      <w:proofErr w:type="spellStart"/>
      <w:r w:rsidRPr="007C722A">
        <w:rPr>
          <w:rFonts w:ascii="Times New Roman" w:hAnsi="Times New Roman" w:cs="Times New Roman"/>
          <w:sz w:val="28"/>
          <w:szCs w:val="28"/>
        </w:rPr>
        <w:t>Word</w:t>
      </w:r>
      <w:proofErr w:type="spellEnd"/>
      <w:r w:rsidRPr="007C722A">
        <w:rPr>
          <w:rFonts w:ascii="Times New Roman" w:hAnsi="Times New Roman" w:cs="Times New Roman"/>
          <w:sz w:val="28"/>
          <w:szCs w:val="28"/>
        </w:rPr>
        <w:t>.</w:t>
      </w:r>
    </w:p>
    <w:p w:rsidR="005D1EB2"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7. Команды прибывают с личным и командным снаряжением (Приложение 4),  </w:t>
      </w:r>
    </w:p>
    <w:p w:rsidR="003810B1" w:rsidRPr="007C722A" w:rsidRDefault="005D1EB2" w:rsidP="005D1EB2">
      <w:pPr>
        <w:jc w:val="both"/>
        <w:rPr>
          <w:rFonts w:ascii="Times New Roman" w:hAnsi="Times New Roman" w:cs="Times New Roman"/>
          <w:sz w:val="28"/>
          <w:szCs w:val="28"/>
        </w:rPr>
      </w:pPr>
      <w:r>
        <w:rPr>
          <w:rFonts w:ascii="Times New Roman" w:hAnsi="Times New Roman" w:cs="Times New Roman"/>
          <w:sz w:val="28"/>
          <w:szCs w:val="28"/>
        </w:rPr>
        <w:t xml:space="preserve">8. </w:t>
      </w:r>
      <w:r w:rsidRPr="007C722A">
        <w:rPr>
          <w:rFonts w:ascii="Times New Roman" w:hAnsi="Times New Roman" w:cs="Times New Roman"/>
          <w:sz w:val="28"/>
          <w:szCs w:val="28"/>
        </w:rPr>
        <w:t xml:space="preserve">Команды прибывают с </w:t>
      </w:r>
      <w:r w:rsidR="003810B1" w:rsidRPr="007C722A">
        <w:rPr>
          <w:rFonts w:ascii="Times New Roman" w:hAnsi="Times New Roman" w:cs="Times New Roman"/>
          <w:sz w:val="28"/>
          <w:szCs w:val="28"/>
        </w:rPr>
        <w:t>медицинской аптечкой (Приложение 5).</w:t>
      </w:r>
    </w:p>
    <w:p w:rsidR="005D1EB2"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5D1EB2" w:rsidRDefault="005D1EB2">
      <w:pPr>
        <w:rPr>
          <w:rFonts w:ascii="Times New Roman" w:hAnsi="Times New Roman" w:cs="Times New Roman"/>
          <w:sz w:val="28"/>
          <w:szCs w:val="28"/>
        </w:rPr>
      </w:pPr>
      <w:r>
        <w:rPr>
          <w:rFonts w:ascii="Times New Roman" w:hAnsi="Times New Roman" w:cs="Times New Roman"/>
          <w:sz w:val="28"/>
          <w:szCs w:val="28"/>
        </w:rPr>
        <w:br w:type="page"/>
      </w:r>
    </w:p>
    <w:p w:rsidR="003810B1" w:rsidRPr="007C722A" w:rsidRDefault="003810B1" w:rsidP="005D1EB2">
      <w:pPr>
        <w:jc w:val="center"/>
        <w:rPr>
          <w:rFonts w:ascii="Times New Roman" w:hAnsi="Times New Roman" w:cs="Times New Roman"/>
          <w:sz w:val="28"/>
          <w:szCs w:val="28"/>
        </w:rPr>
      </w:pPr>
      <w:r w:rsidRPr="007C722A">
        <w:rPr>
          <w:rFonts w:ascii="Times New Roman" w:hAnsi="Times New Roman" w:cs="Times New Roman"/>
          <w:sz w:val="28"/>
          <w:szCs w:val="28"/>
        </w:rPr>
        <w:lastRenderedPageBreak/>
        <w:t>ПОЛОЖЕНИЕ</w:t>
      </w:r>
    </w:p>
    <w:p w:rsidR="003810B1" w:rsidRPr="007C722A" w:rsidRDefault="003810B1" w:rsidP="005D1EB2">
      <w:pPr>
        <w:jc w:val="center"/>
        <w:rPr>
          <w:rFonts w:ascii="Times New Roman" w:hAnsi="Times New Roman" w:cs="Times New Roman"/>
          <w:sz w:val="28"/>
          <w:szCs w:val="28"/>
        </w:rPr>
      </w:pPr>
      <w:r w:rsidRPr="007C722A">
        <w:rPr>
          <w:rFonts w:ascii="Times New Roman" w:hAnsi="Times New Roman" w:cs="Times New Roman"/>
          <w:sz w:val="28"/>
          <w:szCs w:val="28"/>
        </w:rPr>
        <w:t>об организации и проведении</w:t>
      </w:r>
    </w:p>
    <w:p w:rsidR="003810B1" w:rsidRPr="007C722A" w:rsidRDefault="003810B1" w:rsidP="005D1EB2">
      <w:pPr>
        <w:jc w:val="center"/>
        <w:rPr>
          <w:rFonts w:ascii="Times New Roman" w:hAnsi="Times New Roman" w:cs="Times New Roman"/>
          <w:sz w:val="28"/>
          <w:szCs w:val="28"/>
        </w:rPr>
      </w:pPr>
      <w:r w:rsidRPr="007C722A">
        <w:rPr>
          <w:rFonts w:ascii="Times New Roman" w:hAnsi="Times New Roman" w:cs="Times New Roman"/>
          <w:sz w:val="28"/>
          <w:szCs w:val="28"/>
        </w:rPr>
        <w:t>областных соревнований среди военно-патриотических клубов</w:t>
      </w:r>
    </w:p>
    <w:p w:rsidR="003810B1" w:rsidRPr="007C722A" w:rsidRDefault="003810B1" w:rsidP="005D1EB2">
      <w:pPr>
        <w:jc w:val="center"/>
        <w:rPr>
          <w:rFonts w:ascii="Times New Roman" w:hAnsi="Times New Roman" w:cs="Times New Roman"/>
          <w:sz w:val="28"/>
          <w:szCs w:val="28"/>
        </w:rPr>
      </w:pPr>
      <w:r w:rsidRPr="007C722A">
        <w:rPr>
          <w:rFonts w:ascii="Times New Roman" w:hAnsi="Times New Roman" w:cs="Times New Roman"/>
          <w:sz w:val="28"/>
          <w:szCs w:val="28"/>
        </w:rPr>
        <w:t>на Кубок губернатора Воронежской области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Цели и задачи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Областные соревнования среди военно-патриотических клубов на Кубок губернатора Воронежской области проводится, с целью осуществления комплексных мер по военно-патриотическому воспитанию детей и молодежи, подготовке их к службе в Вооруженных Силах Российской Федерации, развитию юнармейского движения, сохранения воинских традиций, пропаганда здорового образа жизни.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Задачи: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Воспитание патриотизма, гражданской ответственности детей и молодежи;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подготовка молодёжи к службе в Вооружённых силах России;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мотивация и формирование интереса к военной профессии;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воспитание будущих защитников Отечества на боевых традициях Вооружённых сил;</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формирование сознательного отношения к вопросам личной и общественной безопасности, развитие практических умений и навыков поведения в экстремальных ситуациях.</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2.Порядок проведения соревнований: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игра проводится в октябре - июне текущего учебного года в три этапа: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1 этап - заочный областной предусматривает подготовку презентации военно-патриотического клуба в районе (городском округе) включающую не более 10 </w:t>
      </w:r>
      <w:proofErr w:type="gramStart"/>
      <w:r w:rsidRPr="007C722A">
        <w:rPr>
          <w:rFonts w:ascii="Times New Roman" w:hAnsi="Times New Roman" w:cs="Times New Roman"/>
          <w:sz w:val="28"/>
          <w:szCs w:val="28"/>
        </w:rPr>
        <w:t>слайдов</w:t>
      </w:r>
      <w:proofErr w:type="gramEnd"/>
      <w:r w:rsidRPr="007C722A">
        <w:rPr>
          <w:rFonts w:ascii="Times New Roman" w:hAnsi="Times New Roman" w:cs="Times New Roman"/>
          <w:sz w:val="28"/>
          <w:szCs w:val="28"/>
        </w:rPr>
        <w:t xml:space="preserve"> рассказывающих об истории, структуре, программе работы, категории участников клуба.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этап - областные финальные соревнования.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Руководство проведения соревнований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Руководство подготовкой и проведением игры осуществляется Оргкомитетом.</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Ответственность за безопасность и сохранность жизни участников в пути и в дни проведения игры возлагается на руководителей команд.</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 Участники соревнований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lastRenderedPageBreak/>
        <w:t>4.1 Члены военно-патриотических клубов, формирований, объединений.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4.2 Возраст участников: 14-18 лет.</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4.3 Количество участников в команде - 10 (из них три девушки).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4.4 Команду сопровождает 1 руководитель.</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5. Программа областных финальных соревнований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Первый блок:</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Конкурс «Меткий стрелок» (участвуют 2 человек)</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Конкурс «Соревнования по военной подготовке» (участвует 10 человек)</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3. Конкурс неполная разборка и сборка автомата Калашникова (участвуют 2 человек)</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Второй блок:</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Конкурс «Страницы истории Отечества» (участвуют 2 человек)</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Конкурс «Школа выживания» (участвуют 3 человека).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6. Подведение итогов</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Командные итоги подводятся по каждому виду соревнований по баллам, очкам, времени. В общем зачёте по наименьшей сумме мест, занятых командами во всех видах соревнований. Если команды, по результатам всех прошедших состязаний набрали равное количество баллов, победителем становится та команда, у которой по результатам блока «Меткий стрелок» выше место.</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За нарушение дисциплины и общих правил поведения и мер безопасности в ходе проведения игры любым участником команды, команда может быть оштрафована снижением до одного места в общем итоговом рейтинге. Решение о назначении санкции принимается начальником игры после консультаций с членами судейской бригады.</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Организаторы игры оставляют за собой право изменять отдельные условия настоящего Положения.</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7. Награждение</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Команды и отдельные участники, занявшие первое, второе и третье место в общекомандном зачете, первые места в блоках, награждаются призами и </w:t>
      </w:r>
      <w:r w:rsidR="005D1EB2" w:rsidRPr="007C722A">
        <w:rPr>
          <w:rFonts w:ascii="Times New Roman" w:hAnsi="Times New Roman" w:cs="Times New Roman"/>
          <w:sz w:val="28"/>
          <w:szCs w:val="28"/>
        </w:rPr>
        <w:t>грамотами департамента</w:t>
      </w:r>
      <w:r w:rsidRPr="007C722A">
        <w:rPr>
          <w:rFonts w:ascii="Times New Roman" w:hAnsi="Times New Roman" w:cs="Times New Roman"/>
          <w:sz w:val="28"/>
          <w:szCs w:val="28"/>
        </w:rPr>
        <w:t xml:space="preserve"> образования, науки и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Награждение команд производится во время торжественного закрытия игры.</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lastRenderedPageBreak/>
        <w:t>8. Условия участия команд</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Расходы, связанные с доставкой команд к месту проведения игры и обратно несут командирующие организации.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Расходы, связанные с призовым фондом, проведения соревнований несет департамент образования науки и молодежной политики Воронежской области.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9. Экипировка команд</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 Парадная форма одежды для конкурса «Соревнования по военной подготовке» (ботинки и туфли чёрного цвета, наличие головного убора)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2. Две пневматических винтовки.</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10. Документация, предоставляемая командой участницей</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1. Список команд (Ф.И.О., число, месяц, год рождения, домашний адрес </w:t>
      </w:r>
      <w:proofErr w:type="gramStart"/>
      <w:r w:rsidRPr="007C722A">
        <w:rPr>
          <w:rFonts w:ascii="Times New Roman" w:hAnsi="Times New Roman" w:cs="Times New Roman"/>
          <w:sz w:val="28"/>
          <w:szCs w:val="28"/>
        </w:rPr>
        <w:t>участника,  номер</w:t>
      </w:r>
      <w:proofErr w:type="gramEnd"/>
      <w:r w:rsidRPr="007C722A">
        <w:rPr>
          <w:rFonts w:ascii="Times New Roman" w:hAnsi="Times New Roman" w:cs="Times New Roman"/>
          <w:sz w:val="28"/>
          <w:szCs w:val="28"/>
        </w:rPr>
        <w:t xml:space="preserve"> телефона, виза и печать врача о допуске каждого участника к соревнованиям. </w:t>
      </w:r>
      <w:proofErr w:type="gramStart"/>
      <w:r w:rsidRPr="007C722A">
        <w:rPr>
          <w:rFonts w:ascii="Times New Roman" w:hAnsi="Times New Roman" w:cs="Times New Roman"/>
          <w:sz w:val="28"/>
          <w:szCs w:val="28"/>
        </w:rPr>
        <w:t>Заверяется  подписью</w:t>
      </w:r>
      <w:proofErr w:type="gramEnd"/>
      <w:r w:rsidRPr="007C722A">
        <w:rPr>
          <w:rFonts w:ascii="Times New Roman" w:hAnsi="Times New Roman" w:cs="Times New Roman"/>
          <w:sz w:val="28"/>
          <w:szCs w:val="28"/>
        </w:rPr>
        <w:t xml:space="preserve"> и печатью </w:t>
      </w:r>
      <w:hyperlink r:id="rId8" w:tgtFrame="_blank" w:history="1">
        <w:r w:rsidRPr="007C722A">
          <w:rPr>
            <w:rStyle w:val="a4"/>
            <w:rFonts w:ascii="Times New Roman" w:hAnsi="Times New Roman" w:cs="Times New Roman"/>
            <w:sz w:val="28"/>
            <w:szCs w:val="28"/>
          </w:rPr>
          <w:t>руководителя</w:t>
        </w:r>
      </w:hyperlink>
      <w:r w:rsidRPr="007C722A">
        <w:rPr>
          <w:rFonts w:ascii="Times New Roman" w:hAnsi="Times New Roman" w:cs="Times New Roman"/>
          <w:sz w:val="28"/>
          <w:szCs w:val="28"/>
        </w:rPr>
        <w:t> отдела курирующего вопросы молодежной политики в муниципальном районе городском округе).</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В начале списка пишется полное название учебного заведения, его адрес, телефоны.</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2. </w:t>
      </w:r>
      <w:proofErr w:type="gramStart"/>
      <w:r w:rsidRPr="007C722A">
        <w:rPr>
          <w:rFonts w:ascii="Times New Roman" w:hAnsi="Times New Roman" w:cs="Times New Roman"/>
          <w:sz w:val="28"/>
          <w:szCs w:val="28"/>
        </w:rPr>
        <w:t>Копия  паспорта</w:t>
      </w:r>
      <w:proofErr w:type="gramEnd"/>
      <w:r w:rsidRPr="007C722A">
        <w:rPr>
          <w:rFonts w:ascii="Times New Roman" w:hAnsi="Times New Roman" w:cs="Times New Roman"/>
          <w:sz w:val="28"/>
          <w:szCs w:val="28"/>
        </w:rPr>
        <w:t>  и копия страхового полюса (с двух сторон) на каждого участника.</w:t>
      </w:r>
    </w:p>
    <w:p w:rsidR="003810B1" w:rsidRPr="007C722A" w:rsidRDefault="003810B1" w:rsidP="005D1EB2">
      <w:pPr>
        <w:jc w:val="both"/>
        <w:rPr>
          <w:rFonts w:ascii="Times New Roman" w:hAnsi="Times New Roman" w:cs="Times New Roman"/>
          <w:sz w:val="28"/>
          <w:szCs w:val="28"/>
        </w:rPr>
      </w:pPr>
      <w:r w:rsidRPr="007C722A">
        <w:rPr>
          <w:rFonts w:ascii="Times New Roman" w:hAnsi="Times New Roman" w:cs="Times New Roman"/>
          <w:sz w:val="28"/>
          <w:szCs w:val="28"/>
        </w:rPr>
        <w:t xml:space="preserve">Приказ </w:t>
      </w:r>
      <w:proofErr w:type="gramStart"/>
      <w:r w:rsidRPr="007C722A">
        <w:rPr>
          <w:rFonts w:ascii="Times New Roman" w:hAnsi="Times New Roman" w:cs="Times New Roman"/>
          <w:sz w:val="28"/>
          <w:szCs w:val="28"/>
        </w:rPr>
        <w:t>отдела</w:t>
      </w:r>
      <w:proofErr w:type="gramEnd"/>
      <w:r w:rsidRPr="007C722A">
        <w:rPr>
          <w:rFonts w:ascii="Times New Roman" w:hAnsi="Times New Roman" w:cs="Times New Roman"/>
          <w:sz w:val="28"/>
          <w:szCs w:val="28"/>
        </w:rPr>
        <w:t xml:space="preserve"> курирующего вопросы молодежной политики в муниципальном районе городском округе о направлении команды для участия в военно-спортивной игре с указанием ФИО и должности руководителей на которых возлагается ответственность за жизнь и здоровье детей в пути следования до г. Воронежа и обратно и во время проведения игры.</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Предоставление списка о проведении инструктажа по технике безопасности по форме:</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Наименование образовательного учреждения</w:t>
      </w:r>
    </w:p>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985"/>
        <w:gridCol w:w="5217"/>
        <w:gridCol w:w="3136"/>
      </w:tblGrid>
      <w:tr w:rsidR="003810B1" w:rsidRPr="007C722A" w:rsidTr="005D1EB2">
        <w:trPr>
          <w:tblCellSpacing w:w="0" w:type="dxa"/>
        </w:trPr>
        <w:tc>
          <w:tcPr>
            <w:tcW w:w="985" w:type="dxa"/>
            <w:shd w:val="clear" w:color="auto" w:fill="FFFFFF" w:themeFill="background1"/>
            <w:hideMark/>
          </w:tcPr>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xml:space="preserve"> № </w:t>
            </w:r>
            <w:proofErr w:type="spellStart"/>
            <w:r w:rsidRPr="007C722A">
              <w:rPr>
                <w:rFonts w:ascii="Times New Roman" w:hAnsi="Times New Roman" w:cs="Times New Roman"/>
                <w:sz w:val="28"/>
                <w:szCs w:val="28"/>
              </w:rPr>
              <w:t>пп</w:t>
            </w:r>
            <w:proofErr w:type="spellEnd"/>
          </w:p>
        </w:tc>
        <w:tc>
          <w:tcPr>
            <w:tcW w:w="5217" w:type="dxa"/>
            <w:shd w:val="clear" w:color="auto" w:fill="FFFFFF" w:themeFill="background1"/>
            <w:hideMark/>
          </w:tcPr>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ФИО участника соревнований</w:t>
            </w:r>
          </w:p>
        </w:tc>
        <w:tc>
          <w:tcPr>
            <w:tcW w:w="3136" w:type="dxa"/>
            <w:shd w:val="clear" w:color="auto" w:fill="FFFFFF" w:themeFill="background1"/>
            <w:hideMark/>
          </w:tcPr>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Роспись обучающегося</w:t>
            </w:r>
          </w:p>
        </w:tc>
      </w:tr>
      <w:tr w:rsidR="003810B1" w:rsidRPr="007C722A" w:rsidTr="005D1EB2">
        <w:trPr>
          <w:tblCellSpacing w:w="0" w:type="dxa"/>
        </w:trPr>
        <w:tc>
          <w:tcPr>
            <w:tcW w:w="985" w:type="dxa"/>
            <w:shd w:val="clear" w:color="auto" w:fill="FFFFFF" w:themeFill="background1"/>
            <w:hideMark/>
          </w:tcPr>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w:t>
            </w:r>
          </w:p>
        </w:tc>
        <w:tc>
          <w:tcPr>
            <w:tcW w:w="5217" w:type="dxa"/>
            <w:shd w:val="clear" w:color="auto" w:fill="FFFFFF" w:themeFill="background1"/>
            <w:hideMark/>
          </w:tcPr>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tc>
        <w:tc>
          <w:tcPr>
            <w:tcW w:w="3136" w:type="dxa"/>
            <w:shd w:val="clear" w:color="auto" w:fill="FFFFFF" w:themeFill="background1"/>
            <w:hideMark/>
          </w:tcPr>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tc>
      </w:tr>
      <w:tr w:rsidR="003810B1" w:rsidRPr="007C722A" w:rsidTr="005D1EB2">
        <w:trPr>
          <w:tblCellSpacing w:w="0" w:type="dxa"/>
        </w:trPr>
        <w:tc>
          <w:tcPr>
            <w:tcW w:w="985" w:type="dxa"/>
            <w:shd w:val="clear" w:color="auto" w:fill="FFFFFF" w:themeFill="background1"/>
            <w:hideMark/>
          </w:tcPr>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8.</w:t>
            </w:r>
          </w:p>
        </w:tc>
        <w:tc>
          <w:tcPr>
            <w:tcW w:w="5217" w:type="dxa"/>
            <w:shd w:val="clear" w:color="auto" w:fill="FFFFFF" w:themeFill="background1"/>
            <w:hideMark/>
          </w:tcPr>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tc>
        <w:tc>
          <w:tcPr>
            <w:tcW w:w="3136" w:type="dxa"/>
            <w:shd w:val="clear" w:color="auto" w:fill="FFFFFF" w:themeFill="background1"/>
            <w:hideMark/>
          </w:tcPr>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tc>
      </w:tr>
    </w:tbl>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Инструктаж проведён (дата)</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ФИО </w:t>
      </w:r>
      <w:hyperlink r:id="rId9" w:tgtFrame="_blank" w:history="1">
        <w:r w:rsidRPr="007C722A">
          <w:rPr>
            <w:rStyle w:val="a4"/>
            <w:rFonts w:ascii="Times New Roman" w:hAnsi="Times New Roman" w:cs="Times New Roman"/>
            <w:sz w:val="28"/>
            <w:szCs w:val="28"/>
          </w:rPr>
          <w:t>руководителя</w:t>
        </w:r>
      </w:hyperlink>
      <w:r w:rsidRPr="007C722A">
        <w:rPr>
          <w:rFonts w:ascii="Times New Roman" w:hAnsi="Times New Roman" w:cs="Times New Roman"/>
          <w:sz w:val="28"/>
          <w:szCs w:val="28"/>
        </w:rPr>
        <w:t> – роспись</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lastRenderedPageBreak/>
        <w:t xml:space="preserve">Справка о </w:t>
      </w:r>
      <w:proofErr w:type="spellStart"/>
      <w:r w:rsidRPr="007C722A">
        <w:rPr>
          <w:rFonts w:ascii="Times New Roman" w:hAnsi="Times New Roman" w:cs="Times New Roman"/>
          <w:sz w:val="28"/>
          <w:szCs w:val="28"/>
        </w:rPr>
        <w:t>санэпидокружении</w:t>
      </w:r>
      <w:proofErr w:type="spellEnd"/>
      <w:r w:rsidRPr="007C722A">
        <w:rPr>
          <w:rFonts w:ascii="Times New Roman" w:hAnsi="Times New Roman" w:cs="Times New Roman"/>
          <w:sz w:val="28"/>
          <w:szCs w:val="28"/>
        </w:rPr>
        <w:t>.</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При отсутствии хотя бы одного из документов команда к игре не допускается.</w:t>
      </w:r>
    </w:p>
    <w:p w:rsidR="001354BA" w:rsidRDefault="001354BA">
      <w:pPr>
        <w:rPr>
          <w:rFonts w:ascii="Times New Roman" w:hAnsi="Times New Roman" w:cs="Times New Roman"/>
          <w:sz w:val="28"/>
          <w:szCs w:val="28"/>
        </w:rPr>
      </w:pPr>
      <w:r>
        <w:rPr>
          <w:rFonts w:ascii="Times New Roman" w:hAnsi="Times New Roman" w:cs="Times New Roman"/>
          <w:sz w:val="28"/>
          <w:szCs w:val="28"/>
        </w:rPr>
        <w:br w:type="page"/>
      </w:r>
    </w:p>
    <w:p w:rsidR="003810B1" w:rsidRPr="001354BA" w:rsidRDefault="003810B1" w:rsidP="001354BA">
      <w:pPr>
        <w:jc w:val="center"/>
        <w:rPr>
          <w:rFonts w:ascii="Times New Roman" w:hAnsi="Times New Roman" w:cs="Times New Roman"/>
          <w:b/>
          <w:sz w:val="28"/>
          <w:szCs w:val="28"/>
        </w:rPr>
      </w:pPr>
      <w:r w:rsidRPr="001354BA">
        <w:rPr>
          <w:rFonts w:ascii="Times New Roman" w:hAnsi="Times New Roman" w:cs="Times New Roman"/>
          <w:b/>
          <w:sz w:val="28"/>
          <w:szCs w:val="28"/>
        </w:rPr>
        <w:lastRenderedPageBreak/>
        <w:t>Положение</w:t>
      </w:r>
    </w:p>
    <w:p w:rsidR="003810B1" w:rsidRPr="001354BA" w:rsidRDefault="003810B1" w:rsidP="001354BA">
      <w:pPr>
        <w:jc w:val="center"/>
        <w:rPr>
          <w:rFonts w:ascii="Times New Roman" w:hAnsi="Times New Roman" w:cs="Times New Roman"/>
          <w:b/>
          <w:sz w:val="28"/>
          <w:szCs w:val="28"/>
        </w:rPr>
      </w:pPr>
      <w:r w:rsidRPr="001354BA">
        <w:rPr>
          <w:rFonts w:ascii="Times New Roman" w:hAnsi="Times New Roman" w:cs="Times New Roman"/>
          <w:b/>
          <w:sz w:val="28"/>
          <w:szCs w:val="28"/>
        </w:rPr>
        <w:t>об оборонно-спортивном профильном лагере допризывной молодежи Воронежской области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1.Общие положения </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Оборонно-спортивные профильные лагеря допризывной молодежи (далее - ОСЛ) создаются органами по делам молодежи при участии органов образова</w:t>
      </w:r>
      <w:r w:rsidRPr="007C722A">
        <w:rPr>
          <w:rFonts w:ascii="Times New Roman" w:hAnsi="Times New Roman" w:cs="Times New Roman"/>
          <w:sz w:val="28"/>
          <w:szCs w:val="28"/>
        </w:rPr>
        <w:softHyphen/>
        <w:t>ния, физической культуры и спорта муниципальных районов и городских округов Воронежской области, военных комиссариатов, РОСТО (ДОСААФ), МЧС, войсковых час</w:t>
      </w:r>
      <w:r w:rsidRPr="007C722A">
        <w:rPr>
          <w:rFonts w:ascii="Times New Roman" w:hAnsi="Times New Roman" w:cs="Times New Roman"/>
          <w:sz w:val="28"/>
          <w:szCs w:val="28"/>
        </w:rPr>
        <w:softHyphen/>
        <w:t>тей, военных учебных заведений, других заинтересованных организаций (далее учредителей) в целях реализации основных направлений патриотического вос</w:t>
      </w:r>
      <w:r w:rsidRPr="007C722A">
        <w:rPr>
          <w:rFonts w:ascii="Times New Roman" w:hAnsi="Times New Roman" w:cs="Times New Roman"/>
          <w:sz w:val="28"/>
          <w:szCs w:val="28"/>
        </w:rPr>
        <w:softHyphen/>
        <w:t>питания молодежи. И подготовки ее к службе в Вооруженных Силах Российской Федерации.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2.Задачи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Основными задачами ОСЛ являются:</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подготовка молодых граждан к службе в Вооруженных Силах Российской Федерации;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привлечение подростков и молодежи к занятиям физической культурой</w:t>
      </w:r>
      <w:r w:rsidR="001354BA">
        <w:rPr>
          <w:rFonts w:ascii="Times New Roman" w:hAnsi="Times New Roman" w:cs="Times New Roman"/>
          <w:sz w:val="28"/>
          <w:szCs w:val="28"/>
        </w:rPr>
        <w:t xml:space="preserve"> </w:t>
      </w:r>
      <w:r w:rsidRPr="007C722A">
        <w:rPr>
          <w:rFonts w:ascii="Times New Roman" w:hAnsi="Times New Roman" w:cs="Times New Roman"/>
          <w:sz w:val="28"/>
          <w:szCs w:val="28"/>
        </w:rPr>
        <w:t>и спортом;</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пропаганда здорового образа жизни в подростковой и молодежной среде;</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профилактика асоциальных явлений в подростковой и молодежной среде.</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3. Организация и содержание работы ОСЛ</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Место проведения ОСЛ определяется учредителями. Продолжитель</w:t>
      </w:r>
      <w:r w:rsidRPr="007C722A">
        <w:rPr>
          <w:rFonts w:ascii="Times New Roman" w:hAnsi="Times New Roman" w:cs="Times New Roman"/>
          <w:sz w:val="28"/>
          <w:szCs w:val="28"/>
        </w:rPr>
        <w:softHyphen/>
        <w:t>ность смены, как правило, от 10 до 21 дня в зависимости от типа лагеря (палаточный или стационарный).</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В ОСЛ принимаются подростки в возрасте от 14 до 17 лет при наличии медицинской справки и справки от органов санитарно-эпидемиологическою надзора.  Кроме того, в лагерь принимаются подростки, состоящие на учете в ко</w:t>
      </w:r>
      <w:r w:rsidRPr="007C722A">
        <w:rPr>
          <w:rFonts w:ascii="Times New Roman" w:hAnsi="Times New Roman" w:cs="Times New Roman"/>
          <w:sz w:val="28"/>
          <w:szCs w:val="28"/>
        </w:rPr>
        <w:softHyphen/>
        <w:t>миссиях по делам несовершеннолетних и защите их прав и ПДН ГРОВД облас</w:t>
      </w:r>
      <w:r w:rsidRPr="007C722A">
        <w:rPr>
          <w:rFonts w:ascii="Times New Roman" w:hAnsi="Times New Roman" w:cs="Times New Roman"/>
          <w:sz w:val="28"/>
          <w:szCs w:val="28"/>
        </w:rPr>
        <w:softHyphen/>
        <w:t>ти.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Подростки принимаются по направлению органов по делам молодежи на основании заявления родителей.</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Количество подростков в одном отряде - 15-20 человек. Оптимальное ко</w:t>
      </w:r>
      <w:r w:rsidRPr="007C722A">
        <w:rPr>
          <w:rFonts w:ascii="Times New Roman" w:hAnsi="Times New Roman" w:cs="Times New Roman"/>
          <w:sz w:val="28"/>
          <w:szCs w:val="28"/>
        </w:rPr>
        <w:softHyphen/>
        <w:t>личество отрядов в один поток - 4-5.</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ОСЛ создается при наличии необходимых экологических, материально-технических, социально-бытовых, санитарно-бытовых, кадровых и других усло</w:t>
      </w:r>
      <w:r w:rsidRPr="007C722A">
        <w:rPr>
          <w:rFonts w:ascii="Times New Roman" w:hAnsi="Times New Roman" w:cs="Times New Roman"/>
          <w:sz w:val="28"/>
          <w:szCs w:val="28"/>
        </w:rPr>
        <w:softHyphen/>
        <w:t>вий.</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lastRenderedPageBreak/>
        <w:t>Требования к территории, зданиям, сооружениям, оборудованию регла</w:t>
      </w:r>
      <w:r w:rsidRPr="007C722A">
        <w:rPr>
          <w:rFonts w:ascii="Times New Roman" w:hAnsi="Times New Roman" w:cs="Times New Roman"/>
          <w:sz w:val="28"/>
          <w:szCs w:val="28"/>
        </w:rPr>
        <w:softHyphen/>
        <w:t>ментируются общероссийскими санитарно-эпидемиологическими, противопо</w:t>
      </w:r>
      <w:r w:rsidRPr="007C722A">
        <w:rPr>
          <w:rFonts w:ascii="Times New Roman" w:hAnsi="Times New Roman" w:cs="Times New Roman"/>
          <w:sz w:val="28"/>
          <w:szCs w:val="28"/>
        </w:rPr>
        <w:softHyphen/>
        <w:t>жарными, строительно-техническими правилами и нормами организации жиз</w:t>
      </w:r>
      <w:r w:rsidRPr="007C722A">
        <w:rPr>
          <w:rFonts w:ascii="Times New Roman" w:hAnsi="Times New Roman" w:cs="Times New Roman"/>
          <w:sz w:val="28"/>
          <w:szCs w:val="28"/>
        </w:rPr>
        <w:softHyphen/>
        <w:t>недеятельности детских оздоровительных учреждений.</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Учредители самостоятельно определяют программу лагерной смены в со</w:t>
      </w:r>
      <w:r w:rsidRPr="007C722A">
        <w:rPr>
          <w:rFonts w:ascii="Times New Roman" w:hAnsi="Times New Roman" w:cs="Times New Roman"/>
          <w:sz w:val="28"/>
          <w:szCs w:val="28"/>
        </w:rPr>
        <w:softHyphen/>
        <w:t>ответствии с целями, задачами, Положением об ОСЛ. Программа включает комплекс военно-патриотических, физкультурно-оздоровительных, культурно-просветительских мероприятий, а также общественно полезный труд.</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4. Кадры</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Подбор руководящих кадров и обслуживающего персонала осуществляют учредители.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Непосредственно руководит работой ОСЛ директор, назначаемый, как правило, по контракту (трудовому договору).</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Директор, его заместители, педагоги подбираются из числа специалистов, имеющих педагогическое образование, военно-техническую, спортивную под</w:t>
      </w:r>
      <w:r w:rsidRPr="007C722A">
        <w:rPr>
          <w:rFonts w:ascii="Times New Roman" w:hAnsi="Times New Roman" w:cs="Times New Roman"/>
          <w:sz w:val="28"/>
          <w:szCs w:val="28"/>
        </w:rPr>
        <w:softHyphen/>
        <w:t>готовку и опыт работы с подростками. Для проведения отдельных учебных за</w:t>
      </w:r>
      <w:r w:rsidRPr="007C722A">
        <w:rPr>
          <w:rFonts w:ascii="Times New Roman" w:hAnsi="Times New Roman" w:cs="Times New Roman"/>
          <w:sz w:val="28"/>
          <w:szCs w:val="28"/>
        </w:rPr>
        <w:softHyphen/>
        <w:t>нятий, а также для проведения работы в порядке военно-шефской помощи в ка</w:t>
      </w:r>
      <w:r w:rsidRPr="007C722A">
        <w:rPr>
          <w:rFonts w:ascii="Times New Roman" w:hAnsi="Times New Roman" w:cs="Times New Roman"/>
          <w:sz w:val="28"/>
          <w:szCs w:val="28"/>
        </w:rPr>
        <w:softHyphen/>
        <w:t>честве педагогов могут привлекаться офицеры, сержанты и солдаты воинских частей, курсанты военно-учебных заведений.</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Сотрудники ОСЛ допускаются к работе при наличии медицинскою за</w:t>
      </w:r>
      <w:r w:rsidRPr="007C722A">
        <w:rPr>
          <w:rFonts w:ascii="Times New Roman" w:hAnsi="Times New Roman" w:cs="Times New Roman"/>
          <w:sz w:val="28"/>
          <w:szCs w:val="28"/>
        </w:rPr>
        <w:softHyphen/>
        <w:t>ключения о возможности работы в детском оздоровительном лагере; документа об образовании; после прохождения соответствующих курсов (семинаров) и оз</w:t>
      </w:r>
      <w:r w:rsidRPr="007C722A">
        <w:rPr>
          <w:rFonts w:ascii="Times New Roman" w:hAnsi="Times New Roman" w:cs="Times New Roman"/>
          <w:sz w:val="28"/>
          <w:szCs w:val="28"/>
        </w:rPr>
        <w:softHyphen/>
        <w:t>накомления с условиями труда, правилами внутреннего распорядка и должно</w:t>
      </w:r>
      <w:r w:rsidRPr="007C722A">
        <w:rPr>
          <w:rFonts w:ascii="Times New Roman" w:hAnsi="Times New Roman" w:cs="Times New Roman"/>
          <w:sz w:val="28"/>
          <w:szCs w:val="28"/>
        </w:rPr>
        <w:softHyphen/>
        <w:t>стными инструкциями.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Сотрудники ОСЛ проходят обязательный инструктаж по технике безо</w:t>
      </w:r>
      <w:r w:rsidRPr="007C722A">
        <w:rPr>
          <w:rFonts w:ascii="Times New Roman" w:hAnsi="Times New Roman" w:cs="Times New Roman"/>
          <w:sz w:val="28"/>
          <w:szCs w:val="28"/>
        </w:rPr>
        <w:softHyphen/>
        <w:t>пасности, вопросам профилактики травматизма, предупреждения несчастных случаев с подростками, соблюдения санитарно-гигиенических правил и правил противопожарной безопасности; ответственность за надлежащее состояние дел в этих вопросах несет директор.</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Сотрудники в пределах возложенных на них обязанностей несут персо</w:t>
      </w:r>
      <w:r w:rsidRPr="007C722A">
        <w:rPr>
          <w:rFonts w:ascii="Times New Roman" w:hAnsi="Times New Roman" w:cs="Times New Roman"/>
          <w:sz w:val="28"/>
          <w:szCs w:val="28"/>
        </w:rPr>
        <w:softHyphen/>
        <w:t>нальную ответственность за безопасность жизни и здоровья подростков, нахо</w:t>
      </w:r>
      <w:r w:rsidRPr="007C722A">
        <w:rPr>
          <w:rFonts w:ascii="Times New Roman" w:hAnsi="Times New Roman" w:cs="Times New Roman"/>
          <w:sz w:val="28"/>
          <w:szCs w:val="28"/>
        </w:rPr>
        <w:softHyphen/>
        <w:t>дящихся в ОСЛ. Директор планирует, организует и контролирует все направления деятельности ОСЛ, отвечает за качество и эффективность его работы: участвует в подборе кадров; определяет обязанности сотрудников; утверждает распорядок дня: несет ответственность перед учредителями за состояние и со</w:t>
      </w:r>
      <w:r w:rsidRPr="007C722A">
        <w:rPr>
          <w:rFonts w:ascii="Times New Roman" w:hAnsi="Times New Roman" w:cs="Times New Roman"/>
          <w:sz w:val="28"/>
          <w:szCs w:val="28"/>
        </w:rPr>
        <w:softHyphen/>
        <w:t>хранность основных фондов и материальных ценностей.</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5. Финансирование, штаты и хозяйственное содержание ОСЛ</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lastRenderedPageBreak/>
        <w:t>Органами по делам молодежи на организацию работы ОСЛ составляется смета расходов, которая предоставляется на утверждение главе муниципального района /городского округа.</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Источниками финансирования могут быть:</w:t>
      </w:r>
    </w:p>
    <w:p w:rsidR="003810B1" w:rsidRPr="007C722A" w:rsidRDefault="001354BA" w:rsidP="001354BA">
      <w:pPr>
        <w:jc w:val="both"/>
        <w:rPr>
          <w:rFonts w:ascii="Times New Roman" w:hAnsi="Times New Roman" w:cs="Times New Roman"/>
          <w:sz w:val="28"/>
          <w:szCs w:val="28"/>
        </w:rPr>
      </w:pPr>
      <w:r>
        <w:rPr>
          <w:rFonts w:ascii="Times New Roman" w:hAnsi="Times New Roman" w:cs="Times New Roman"/>
          <w:sz w:val="28"/>
          <w:szCs w:val="28"/>
        </w:rPr>
        <w:t>-</w:t>
      </w:r>
      <w:r w:rsidR="003810B1" w:rsidRPr="007C722A">
        <w:rPr>
          <w:rFonts w:ascii="Times New Roman" w:hAnsi="Times New Roman" w:cs="Times New Roman"/>
          <w:sz w:val="28"/>
          <w:szCs w:val="28"/>
        </w:rPr>
        <w:t>бюджетные средства:</w:t>
      </w:r>
    </w:p>
    <w:p w:rsidR="003810B1" w:rsidRPr="007C722A" w:rsidRDefault="001354BA" w:rsidP="001354BA">
      <w:pPr>
        <w:jc w:val="both"/>
        <w:rPr>
          <w:rFonts w:ascii="Times New Roman" w:hAnsi="Times New Roman" w:cs="Times New Roman"/>
          <w:sz w:val="28"/>
          <w:szCs w:val="28"/>
        </w:rPr>
      </w:pPr>
      <w:r>
        <w:rPr>
          <w:rFonts w:ascii="Times New Roman" w:hAnsi="Times New Roman" w:cs="Times New Roman"/>
          <w:sz w:val="28"/>
          <w:szCs w:val="28"/>
        </w:rPr>
        <w:t>-</w:t>
      </w:r>
      <w:r w:rsidR="003810B1" w:rsidRPr="007C722A">
        <w:rPr>
          <w:rFonts w:ascii="Times New Roman" w:hAnsi="Times New Roman" w:cs="Times New Roman"/>
          <w:sz w:val="28"/>
          <w:szCs w:val="28"/>
        </w:rPr>
        <w:t>внебюджетные средства;</w:t>
      </w:r>
    </w:p>
    <w:p w:rsidR="003810B1" w:rsidRPr="007C722A" w:rsidRDefault="001354BA" w:rsidP="001354BA">
      <w:pPr>
        <w:jc w:val="both"/>
        <w:rPr>
          <w:rFonts w:ascii="Times New Roman" w:hAnsi="Times New Roman" w:cs="Times New Roman"/>
          <w:sz w:val="28"/>
          <w:szCs w:val="28"/>
        </w:rPr>
      </w:pPr>
      <w:r>
        <w:rPr>
          <w:rFonts w:ascii="Times New Roman" w:hAnsi="Times New Roman" w:cs="Times New Roman"/>
          <w:sz w:val="28"/>
          <w:szCs w:val="28"/>
        </w:rPr>
        <w:t>-</w:t>
      </w:r>
      <w:r w:rsidR="003810B1" w:rsidRPr="007C722A">
        <w:rPr>
          <w:rFonts w:ascii="Times New Roman" w:hAnsi="Times New Roman" w:cs="Times New Roman"/>
          <w:sz w:val="28"/>
          <w:szCs w:val="28"/>
        </w:rPr>
        <w:t>добровольные взносы физических и юридических лиц и др.</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Штаты ОСЛ устанавливаются, как правило, в соответствии со штатами административно-хозяйственного, педагогического и медицинского персонала оздоровительных лагерей.</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Расходы на питание участников ОСЛ производятся по нормам, преду</w:t>
      </w:r>
      <w:r w:rsidRPr="007C722A">
        <w:rPr>
          <w:rFonts w:ascii="Times New Roman" w:hAnsi="Times New Roman" w:cs="Times New Roman"/>
          <w:sz w:val="28"/>
          <w:szCs w:val="28"/>
        </w:rPr>
        <w:softHyphen/>
        <w:t>смотренным для детских оздоровительных лагерей.</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В порядке шефской помощи военные организации обеспечивают ОСЛ необходимой техникой, оружием и другим имуществом; предоставляют стрель</w:t>
      </w:r>
      <w:r w:rsidRPr="007C722A">
        <w:rPr>
          <w:rFonts w:ascii="Times New Roman" w:hAnsi="Times New Roman" w:cs="Times New Roman"/>
          <w:sz w:val="28"/>
          <w:szCs w:val="28"/>
        </w:rPr>
        <w:softHyphen/>
        <w:t>бища, тиры, полигоны, организуют занятия по ознакомлению с боевой техникой и вооружением воинских частей, проводят стрельбы и мероприятия, связанные с военной направленностью.</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Оплата труда сотрудников ОСЛ осуществляется, как правило, в порядке и на условиях, предусмотренных для детских оздоровительных лагерей.</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6.  Учет и отчетность</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Проверку финансово-хозяйственной деятельности осуществляет Комис</w:t>
      </w:r>
      <w:r w:rsidRPr="007C722A">
        <w:rPr>
          <w:rFonts w:ascii="Times New Roman" w:hAnsi="Times New Roman" w:cs="Times New Roman"/>
          <w:sz w:val="28"/>
          <w:szCs w:val="28"/>
        </w:rPr>
        <w:softHyphen/>
        <w:t>сия, создаваемая учредителями, которая контролирует поступление и правиль</w:t>
      </w:r>
      <w:r w:rsidRPr="007C722A">
        <w:rPr>
          <w:rFonts w:ascii="Times New Roman" w:hAnsi="Times New Roman" w:cs="Times New Roman"/>
          <w:sz w:val="28"/>
          <w:szCs w:val="28"/>
        </w:rPr>
        <w:softHyphen/>
        <w:t>ность расходов на организацию лагеря, учет материальных ценностей, состоя</w:t>
      </w:r>
      <w:r w:rsidRPr="007C722A">
        <w:rPr>
          <w:rFonts w:ascii="Times New Roman" w:hAnsi="Times New Roman" w:cs="Times New Roman"/>
          <w:sz w:val="28"/>
          <w:szCs w:val="28"/>
        </w:rPr>
        <w:softHyphen/>
        <w:t>ние финансовых документов и отчетности.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По окончании работы ОСЛ проводится инвентаризация имущества и документальная ревизия финансово-хозяйственной деятельности.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Учет и отчетность проводятся в порядке и на условиях, предусмотренных для детских оздоровительных лагерей.</w:t>
      </w:r>
    </w:p>
    <w:p w:rsidR="001354B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w:t>
      </w:r>
    </w:p>
    <w:p w:rsidR="001354BA" w:rsidRDefault="001354BA">
      <w:pPr>
        <w:rPr>
          <w:rFonts w:ascii="Times New Roman" w:hAnsi="Times New Roman" w:cs="Times New Roman"/>
          <w:sz w:val="28"/>
          <w:szCs w:val="28"/>
        </w:rPr>
      </w:pPr>
      <w:r>
        <w:rPr>
          <w:rFonts w:ascii="Times New Roman" w:hAnsi="Times New Roman" w:cs="Times New Roman"/>
          <w:sz w:val="28"/>
          <w:szCs w:val="28"/>
        </w:rPr>
        <w:br w:type="page"/>
      </w:r>
    </w:p>
    <w:p w:rsidR="003810B1" w:rsidRPr="007C722A" w:rsidRDefault="003810B1" w:rsidP="007C722A">
      <w:pPr>
        <w:rPr>
          <w:rFonts w:ascii="Times New Roman" w:hAnsi="Times New Roman" w:cs="Times New Roman"/>
          <w:sz w:val="28"/>
          <w:szCs w:val="28"/>
        </w:rPr>
      </w:pP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Положение областной экспедиции «Исчезнувшее село»</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Цель: гражданско-патриотическое воспитание детей и юношества посредством реализации поисково-исследовательской работы, итог которой – восстановление исторической памяти о родном крае в виде создания исторической карты поселений (деревень, сел, поселков, хуторов, станов), не сохранившихся до наших дней.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Порядок, время, место проведения</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Областная экспедиция «Исчезнувшее село» проводится:</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с октября 2010- по октябрь 2013</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1 этап – 2010-2011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2 этап – 2011-2013 год</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В ходе первого этапа – областная конференция «Летопись Воронежских деревень» - март 2011.</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3. Руководство проведением экспедиции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Областная экспедиция обучающихся проводится департаментом образования, науки и молодежной политики. Непосредственное проведение экспедиции осуществляет ОГОУ ДОД «Областной центр дополнительного образования, гражданского и патриотического воспитания».</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4. Участники поисковой работы:</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xml:space="preserve">В поисковой работе «Исчезнувшее село», </w:t>
      </w:r>
      <w:r w:rsidR="001354BA" w:rsidRPr="007C722A">
        <w:rPr>
          <w:rFonts w:ascii="Times New Roman" w:hAnsi="Times New Roman" w:cs="Times New Roman"/>
          <w:sz w:val="28"/>
          <w:szCs w:val="28"/>
        </w:rPr>
        <w:t>«Нет</w:t>
      </w:r>
      <w:r w:rsidRPr="007C722A">
        <w:rPr>
          <w:rFonts w:ascii="Times New Roman" w:hAnsi="Times New Roman" w:cs="Times New Roman"/>
          <w:sz w:val="28"/>
          <w:szCs w:val="28"/>
        </w:rPr>
        <w:t xml:space="preserve"> забытых могил!»</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Участвуют:</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школьники 5-11 классов образовательных учреждений;</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 обучающиеся учреждений дополнительного образования;</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5. Содержание экспедиции</w:t>
      </w:r>
    </w:p>
    <w:p w:rsidR="003810B1" w:rsidRPr="007C722A"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Хронологические рамки поисково-исследовательской работы:</w:t>
      </w:r>
    </w:p>
    <w:p w:rsidR="003810B1" w:rsidRDefault="003810B1" w:rsidP="007C722A">
      <w:pPr>
        <w:rPr>
          <w:rFonts w:ascii="Times New Roman" w:hAnsi="Times New Roman" w:cs="Times New Roman"/>
          <w:sz w:val="28"/>
          <w:szCs w:val="28"/>
        </w:rPr>
      </w:pPr>
      <w:r w:rsidRPr="007C722A">
        <w:rPr>
          <w:rFonts w:ascii="Times New Roman" w:hAnsi="Times New Roman" w:cs="Times New Roman"/>
          <w:sz w:val="28"/>
          <w:szCs w:val="28"/>
        </w:rPr>
        <w:t>XVII–XX вв.</w:t>
      </w:r>
    </w:p>
    <w:p w:rsidR="001354BA" w:rsidRDefault="001354BA">
      <w:pPr>
        <w:rPr>
          <w:rFonts w:ascii="Times New Roman" w:hAnsi="Times New Roman" w:cs="Times New Roman"/>
          <w:sz w:val="28"/>
          <w:szCs w:val="28"/>
        </w:rPr>
      </w:pPr>
      <w:r>
        <w:rPr>
          <w:rFonts w:ascii="Times New Roman" w:hAnsi="Times New Roman" w:cs="Times New Roman"/>
          <w:sz w:val="28"/>
          <w:szCs w:val="28"/>
        </w:rPr>
        <w:br w:type="page"/>
      </w:r>
    </w:p>
    <w:p w:rsidR="003810B1" w:rsidRPr="001354BA" w:rsidRDefault="003810B1" w:rsidP="001354BA">
      <w:pPr>
        <w:jc w:val="center"/>
        <w:rPr>
          <w:rFonts w:ascii="Times New Roman" w:hAnsi="Times New Roman" w:cs="Times New Roman"/>
          <w:b/>
          <w:sz w:val="28"/>
          <w:szCs w:val="28"/>
        </w:rPr>
      </w:pPr>
      <w:r w:rsidRPr="001354BA">
        <w:rPr>
          <w:rFonts w:ascii="Times New Roman" w:hAnsi="Times New Roman" w:cs="Times New Roman"/>
          <w:b/>
          <w:sz w:val="28"/>
          <w:szCs w:val="28"/>
        </w:rPr>
        <w:lastRenderedPageBreak/>
        <w:t>Этапы реализации поисково-исследовательской работы в ходе экспедиции «Исчезнувшее село»:</w:t>
      </w:r>
    </w:p>
    <w:p w:rsidR="003810B1" w:rsidRPr="007C722A" w:rsidRDefault="003810B1" w:rsidP="001354BA">
      <w:pPr>
        <w:jc w:val="both"/>
        <w:rPr>
          <w:rFonts w:ascii="Times New Roman" w:hAnsi="Times New Roman" w:cs="Times New Roman"/>
          <w:sz w:val="28"/>
          <w:szCs w:val="28"/>
        </w:rPr>
      </w:pPr>
      <w:r w:rsidRPr="001354BA">
        <w:rPr>
          <w:rFonts w:ascii="Times New Roman" w:hAnsi="Times New Roman" w:cs="Times New Roman"/>
          <w:b/>
          <w:sz w:val="28"/>
          <w:szCs w:val="28"/>
        </w:rPr>
        <w:t>Первый этап.</w:t>
      </w:r>
      <w:r w:rsidRPr="007C722A">
        <w:rPr>
          <w:rFonts w:ascii="Times New Roman" w:hAnsi="Times New Roman" w:cs="Times New Roman"/>
          <w:sz w:val="28"/>
          <w:szCs w:val="28"/>
        </w:rPr>
        <w:t xml:space="preserve"> Выявление данных об исчезнувших населенных пунктах из разнообразных письменных источников (историческая и краеведческая литература, этнографические исследования, труды по </w:t>
      </w:r>
      <w:proofErr w:type="spellStart"/>
      <w:r w:rsidRPr="007C722A">
        <w:rPr>
          <w:rFonts w:ascii="Times New Roman" w:hAnsi="Times New Roman" w:cs="Times New Roman"/>
          <w:sz w:val="28"/>
          <w:szCs w:val="28"/>
        </w:rPr>
        <w:t>антропонимии</w:t>
      </w:r>
      <w:proofErr w:type="spellEnd"/>
      <w:r w:rsidRPr="007C722A">
        <w:rPr>
          <w:rFonts w:ascii="Times New Roman" w:hAnsi="Times New Roman" w:cs="Times New Roman"/>
          <w:sz w:val="28"/>
          <w:szCs w:val="28"/>
        </w:rPr>
        <w:t>, исторической топонимики, землеустроительные и военные карты и др.).</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В начале работы необходимо собрать данные по современным селам, деревням и другим поселениям своего района, включая краткую историческую справку (время основания, происхождение названия, особенности расположения, исторический центр и вновь присоединенные территории).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Затем нужно систематизировать литературные сведения об исчезнувших поселениях по хронологическому признаку. Это позволит лучше разобраться в причинах основания того или иного типа поселения, его статуса (село, деревня и т.д.), особенностях социально-экономического развития, этнографических особенностях жителей и, наконец, исторических причинах исчезновения. Параллельно с этой работой необходимо составить четкое представление об особенностях истории Воронежского края в рамках развития Российской государственности, особенностей колонизации южнорусской этнографической зоны, пестроты этнического состава данной территории.</w:t>
      </w:r>
    </w:p>
    <w:p w:rsidR="003810B1" w:rsidRPr="007C722A" w:rsidRDefault="003810B1" w:rsidP="001354BA">
      <w:pPr>
        <w:jc w:val="both"/>
        <w:rPr>
          <w:rFonts w:ascii="Times New Roman" w:hAnsi="Times New Roman" w:cs="Times New Roman"/>
          <w:sz w:val="28"/>
          <w:szCs w:val="28"/>
        </w:rPr>
      </w:pPr>
      <w:r w:rsidRPr="001354BA">
        <w:rPr>
          <w:rFonts w:ascii="Times New Roman" w:hAnsi="Times New Roman" w:cs="Times New Roman"/>
          <w:b/>
          <w:sz w:val="28"/>
          <w:szCs w:val="28"/>
        </w:rPr>
        <w:t>Второй этап.</w:t>
      </w:r>
      <w:r w:rsidRPr="007C722A">
        <w:rPr>
          <w:rFonts w:ascii="Times New Roman" w:hAnsi="Times New Roman" w:cs="Times New Roman"/>
          <w:sz w:val="28"/>
          <w:szCs w:val="28"/>
        </w:rPr>
        <w:t xml:space="preserve"> Работа с археологическими источниками XVII-XX вв. Подготовка поискового отряда (экспедиционное снаряжение для организации быта и поисковой работы, маршрут поиска, конкретные цели и задачи, которые необходимо осуществить, сроки проведения).</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В начале работы необходимо познакомиться с археологической литературой по Воронежскому краю, получить консультации в основных археологических центрах Воронежа (кафедра археологии и истории древнего мира исторического факультета ВГУ, археологический музей ВГУ, исторический факультет ВГПУ, Областной краеведческий музей, производственная группа по охране памятников истории и культуры Воронежской области).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Надо иметь в виду, что археологи преимущественное внимание уделяли исследованию более ранних эпох, а сведения об археологических памятниках позднего средневековья и еще более поздних у них относятся к информации «второстепенной». Однако, воронежские археологи за последнее десятилетие накопили большой опыт археологических исследований памятников позднего средневековья в Подмосковье (Археологический музей ВГУ).</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xml:space="preserve">К основному археологическому признаку поселений относится наличие культурного слоя (содержит скопление материальных остатков, особенно, керамики, костей, обломки предметов и др.). Изучение содержимого культурного слоя характеризует особенности развития материальной </w:t>
      </w:r>
      <w:r w:rsidRPr="007C722A">
        <w:rPr>
          <w:rFonts w:ascii="Times New Roman" w:hAnsi="Times New Roman" w:cs="Times New Roman"/>
          <w:sz w:val="28"/>
          <w:szCs w:val="28"/>
        </w:rPr>
        <w:lastRenderedPageBreak/>
        <w:t>культуры, ее датировку и хронологию (посредством сопоставления времени бытования отдельных предметов). Большое значение в определении времени существования поселения имеет керамика как наиболее массовый материал.  Сразу же подчеркнем, что изучение культурного слоя путем раскопок это исключительно прерогатива профессиональных археологов, имеющих на то особый документ министерства культуры РФ «Открытый лист», выдаваемый персонально по особой форме, разрешающей те или иные виды археологических исследований. Самовольные раскопки (какое-либо вскрытие культурного слоя) приравниваются к «грабительским» раскопкам и преследуются законом.</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xml:space="preserve">В деятельности поисковых отрядов могут быть использованы лишь методы исследования, не нарушающие целостность культурного слоя. К ним относится составление планов распространения материальных остатков по имеющимся природным или искусственным обнажениям (овраги, берега рек, современные траншеи, канавы, пашня и др.) с целью установления примерных границ поселения. Фото фиксация общего вида поселения с указанием направления съемки, </w:t>
      </w:r>
      <w:proofErr w:type="spellStart"/>
      <w:r w:rsidRPr="007C722A">
        <w:rPr>
          <w:rFonts w:ascii="Times New Roman" w:hAnsi="Times New Roman" w:cs="Times New Roman"/>
          <w:sz w:val="28"/>
          <w:szCs w:val="28"/>
        </w:rPr>
        <w:t>руинированных</w:t>
      </w:r>
      <w:proofErr w:type="spellEnd"/>
      <w:r w:rsidRPr="007C722A">
        <w:rPr>
          <w:rFonts w:ascii="Times New Roman" w:hAnsi="Times New Roman" w:cs="Times New Roman"/>
          <w:sz w:val="28"/>
          <w:szCs w:val="28"/>
        </w:rPr>
        <w:t xml:space="preserve"> остатков строений, если таковые есть, с соответствующими пояснительными записями в полевом дневнике. Желательна видеосъемка. Сбор датирующего подъемного материала – керамики. Опрос населения ближайших населенных пунктов – что они знают о данном памятнике, истории разрушения культурного слоя, возможно, имеют находки с данного поселения, с которыми необходимо ознакомится и паспортизировать их (зарисовать, сфотографировать, описать и указать где хранятся и у кого).  Опрос может дать много информации об относительно недавно исчезнувших населенных пунктах, причинах исчезновения и другой важной информации. С материалами памятника необходимо познакомить археологов, получить консультации по находкам и, прежде всего, керамики с поселения с целью определения времени ее бытования. По данным вопросам можно получит консультации в отделе туризма и краеведения ОГОУ ДОД «Областной центр дополнительного образования, гражданского и патриотического воспитания».</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xml:space="preserve">Большое значение </w:t>
      </w:r>
      <w:r w:rsidR="001354BA" w:rsidRPr="007C722A">
        <w:rPr>
          <w:rFonts w:ascii="Times New Roman" w:hAnsi="Times New Roman" w:cs="Times New Roman"/>
          <w:sz w:val="28"/>
          <w:szCs w:val="28"/>
        </w:rPr>
        <w:t>имеет,</w:t>
      </w:r>
      <w:r w:rsidRPr="007C722A">
        <w:rPr>
          <w:rFonts w:ascii="Times New Roman" w:hAnsi="Times New Roman" w:cs="Times New Roman"/>
          <w:sz w:val="28"/>
          <w:szCs w:val="28"/>
        </w:rPr>
        <w:t xml:space="preserve"> и поисковая работа в исчезающих населенных пунктах, в которых ещё сохраняются последние жители. Необходим подробный расспрос с четко подготовленными заранее вопросами.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Итогом поисковой работы должно быть занесение выявленного и обследованного поселения условным значком на карту с пояснительной характеристикой, включающей конкретные долговременные координаты поселения, специфику его сохранности и разрушений, время существования жизни в данном месте и др. После этого необходимо сопоставить сведения о памятнике с имеющимися литературными данными. Общий итог этапа – создание карты исчезнувших поселений XVII-XX вв.</w:t>
      </w:r>
    </w:p>
    <w:p w:rsidR="001354BA" w:rsidRDefault="003810B1" w:rsidP="001354BA">
      <w:pPr>
        <w:jc w:val="both"/>
        <w:rPr>
          <w:rFonts w:ascii="Times New Roman" w:hAnsi="Times New Roman" w:cs="Times New Roman"/>
          <w:sz w:val="28"/>
          <w:szCs w:val="28"/>
        </w:rPr>
      </w:pPr>
      <w:r w:rsidRPr="001354BA">
        <w:rPr>
          <w:rFonts w:ascii="Times New Roman" w:hAnsi="Times New Roman" w:cs="Times New Roman"/>
          <w:b/>
          <w:sz w:val="28"/>
          <w:szCs w:val="28"/>
        </w:rPr>
        <w:lastRenderedPageBreak/>
        <w:t>Третий этап.</w:t>
      </w:r>
      <w:r w:rsidRPr="007C722A">
        <w:rPr>
          <w:rFonts w:ascii="Times New Roman" w:hAnsi="Times New Roman" w:cs="Times New Roman"/>
          <w:sz w:val="28"/>
          <w:szCs w:val="28"/>
        </w:rPr>
        <w:t xml:space="preserve"> Итоговый. Составление исторической карты несохранившихся до наших дней населенных пунктов с расширенной исторической легендой по каждому пункту и следующему плану:  </w:t>
      </w:r>
    </w:p>
    <w:p w:rsidR="001354B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xml:space="preserve">1. Время и причины образования населенного пункта. </w:t>
      </w:r>
    </w:p>
    <w:p w:rsidR="001354B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xml:space="preserve">2.Статус населенного пункта (село, деревня, стан, хутор и др.). </w:t>
      </w:r>
    </w:p>
    <w:p w:rsidR="001354B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xml:space="preserve">3.Историческая реконструкция (количество дворов и населения, этнографические и социально-экономические особенности бытования некогда жившего населения, известные люди и фамилии другая информация.). </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4.Время и причины исчезновения населенного пункта.</w:t>
      </w:r>
    </w:p>
    <w:p w:rsidR="001354BA" w:rsidRDefault="001354BA">
      <w:pPr>
        <w:rPr>
          <w:rFonts w:ascii="Times New Roman" w:hAnsi="Times New Roman" w:cs="Times New Roman"/>
          <w:sz w:val="28"/>
          <w:szCs w:val="28"/>
        </w:rPr>
      </w:pPr>
      <w:r>
        <w:rPr>
          <w:rFonts w:ascii="Times New Roman" w:hAnsi="Times New Roman" w:cs="Times New Roman"/>
          <w:sz w:val="28"/>
          <w:szCs w:val="28"/>
        </w:rPr>
        <w:br w:type="page"/>
      </w:r>
    </w:p>
    <w:p w:rsidR="003810B1" w:rsidRPr="001354BA" w:rsidRDefault="001354BA" w:rsidP="001354BA">
      <w:pPr>
        <w:jc w:val="center"/>
        <w:rPr>
          <w:rFonts w:ascii="Times New Roman" w:hAnsi="Times New Roman" w:cs="Times New Roman"/>
          <w:b/>
          <w:sz w:val="28"/>
          <w:szCs w:val="28"/>
        </w:rPr>
      </w:pPr>
      <w:r w:rsidRPr="001354BA">
        <w:rPr>
          <w:rFonts w:ascii="Times New Roman" w:hAnsi="Times New Roman" w:cs="Times New Roman"/>
          <w:b/>
          <w:sz w:val="28"/>
          <w:szCs w:val="28"/>
        </w:rPr>
        <w:lastRenderedPageBreak/>
        <w:t>Положение областной</w:t>
      </w:r>
      <w:r w:rsidR="003810B1" w:rsidRPr="001354BA">
        <w:rPr>
          <w:rFonts w:ascii="Times New Roman" w:hAnsi="Times New Roman" w:cs="Times New Roman"/>
          <w:b/>
          <w:sz w:val="28"/>
          <w:szCs w:val="28"/>
        </w:rPr>
        <w:t xml:space="preserve"> акции «Нет забытых могил!»</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xml:space="preserve">Цель: гражданско-патриотическое воспитание детей и юношества посредством реализации поисково-исследовательской работы, итог </w:t>
      </w:r>
      <w:r w:rsidR="001354BA" w:rsidRPr="007C722A">
        <w:rPr>
          <w:rFonts w:ascii="Times New Roman" w:hAnsi="Times New Roman" w:cs="Times New Roman"/>
          <w:sz w:val="28"/>
          <w:szCs w:val="28"/>
        </w:rPr>
        <w:t>которой восстановление</w:t>
      </w:r>
      <w:r w:rsidRPr="007C722A">
        <w:rPr>
          <w:rFonts w:ascii="Times New Roman" w:hAnsi="Times New Roman" w:cs="Times New Roman"/>
          <w:sz w:val="28"/>
          <w:szCs w:val="28"/>
        </w:rPr>
        <w:t xml:space="preserve"> исторической памяти о погибших в Великой Отечественной войне в виде создания книги памяти по конкретному населенному пункту, району и Воронежской области, увековечивание имен погибших.</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xml:space="preserve">Этапы реализации поисковой </w:t>
      </w:r>
      <w:r w:rsidR="001354BA" w:rsidRPr="007C722A">
        <w:rPr>
          <w:rFonts w:ascii="Times New Roman" w:hAnsi="Times New Roman" w:cs="Times New Roman"/>
          <w:sz w:val="28"/>
          <w:szCs w:val="28"/>
        </w:rPr>
        <w:t>работы «</w:t>
      </w:r>
      <w:r w:rsidRPr="007C722A">
        <w:rPr>
          <w:rFonts w:ascii="Times New Roman" w:hAnsi="Times New Roman" w:cs="Times New Roman"/>
          <w:sz w:val="28"/>
          <w:szCs w:val="28"/>
        </w:rPr>
        <w:t>Нет забытых могил!»</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xml:space="preserve">Первый этап. Создание поискового отряда. В основе его деятельности будет два основных направления. Первое направление ориентировано на сбор информации о захоронениях земляков, участвовавших в </w:t>
      </w:r>
      <w:proofErr w:type="spellStart"/>
      <w:r w:rsidRPr="007C722A">
        <w:rPr>
          <w:rFonts w:ascii="Times New Roman" w:hAnsi="Times New Roman" w:cs="Times New Roman"/>
          <w:sz w:val="28"/>
          <w:szCs w:val="28"/>
        </w:rPr>
        <w:t>В.о.в</w:t>
      </w:r>
      <w:proofErr w:type="spellEnd"/>
      <w:r w:rsidRPr="007C722A">
        <w:rPr>
          <w:rFonts w:ascii="Times New Roman" w:hAnsi="Times New Roman" w:cs="Times New Roman"/>
          <w:sz w:val="28"/>
          <w:szCs w:val="28"/>
        </w:rPr>
        <w:t>., погребения которых оказались за пределами родного края. Второе важное направление деятельности отряда – сбор информации о воинских захоронениях, оставшихся в пределах населенных пунктов районов Воронежской области.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В начале работы необходимо выяснить круг источников информации. В него входят сведения очевидцев военных событий (наиболее важная и кропотливая работа, т.к. речь идет о последних очевидцах), с уточнением проведения военных операций на территории своего края и их участников, литературные материалы (хроникально-мемуарная и военно-историческая литература). Особенно подчеркнем высокую информативность и важность в поисково-исследовательской деятельности интернет ресурсов (http:// podvignaroda.mil.ru/;</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Критерии поиска: сбор личных данных об участниках событий (</w:t>
      </w:r>
      <w:r w:rsidR="001354BA" w:rsidRPr="007C722A">
        <w:rPr>
          <w:rFonts w:ascii="Times New Roman" w:hAnsi="Times New Roman" w:cs="Times New Roman"/>
          <w:sz w:val="28"/>
          <w:szCs w:val="28"/>
        </w:rPr>
        <w:t>Ф.И.О.</w:t>
      </w:r>
      <w:r w:rsidRPr="007C722A">
        <w:rPr>
          <w:rFonts w:ascii="Times New Roman" w:hAnsi="Times New Roman" w:cs="Times New Roman"/>
          <w:sz w:val="28"/>
          <w:szCs w:val="28"/>
        </w:rPr>
        <w:t xml:space="preserve">, год рождения, боевые награды, любые другие биографические сведения). Выявление через предложенные выше интернет ресурсы места </w:t>
      </w:r>
      <w:r w:rsidR="001354BA" w:rsidRPr="007C722A">
        <w:rPr>
          <w:rFonts w:ascii="Times New Roman" w:hAnsi="Times New Roman" w:cs="Times New Roman"/>
          <w:sz w:val="28"/>
          <w:szCs w:val="28"/>
        </w:rPr>
        <w:t>призыва, рождения</w:t>
      </w:r>
      <w:r w:rsidRPr="007C722A">
        <w:rPr>
          <w:rFonts w:ascii="Times New Roman" w:hAnsi="Times New Roman" w:cs="Times New Roman"/>
          <w:sz w:val="28"/>
          <w:szCs w:val="28"/>
        </w:rPr>
        <w:t xml:space="preserve"> и проживания, родственников, совершенных подвигов, что дает возможность расширение круга поиска дополнительной информации к биографии участника В.О.В. Информация о боевом пути </w:t>
      </w:r>
      <w:proofErr w:type="gramStart"/>
      <w:r w:rsidRPr="007C722A">
        <w:rPr>
          <w:rFonts w:ascii="Times New Roman" w:hAnsi="Times New Roman" w:cs="Times New Roman"/>
          <w:sz w:val="28"/>
          <w:szCs w:val="28"/>
        </w:rPr>
        <w:t xml:space="preserve">участника  </w:t>
      </w:r>
      <w:r w:rsidR="001354BA" w:rsidRPr="007C722A">
        <w:rPr>
          <w:rFonts w:ascii="Times New Roman" w:hAnsi="Times New Roman" w:cs="Times New Roman"/>
          <w:sz w:val="28"/>
          <w:szCs w:val="28"/>
        </w:rPr>
        <w:t>В.О.В</w:t>
      </w:r>
      <w:r w:rsidR="001354BA">
        <w:rPr>
          <w:rFonts w:ascii="Times New Roman" w:hAnsi="Times New Roman" w:cs="Times New Roman"/>
          <w:sz w:val="28"/>
          <w:szCs w:val="28"/>
        </w:rPr>
        <w:t>.</w:t>
      </w:r>
      <w:proofErr w:type="gramEnd"/>
      <w:r w:rsidR="001354BA" w:rsidRPr="007C722A">
        <w:rPr>
          <w:rFonts w:ascii="Times New Roman" w:hAnsi="Times New Roman" w:cs="Times New Roman"/>
          <w:sz w:val="28"/>
          <w:szCs w:val="28"/>
        </w:rPr>
        <w:t xml:space="preserve"> </w:t>
      </w:r>
      <w:r w:rsidRPr="007C722A">
        <w:rPr>
          <w:rFonts w:ascii="Times New Roman" w:hAnsi="Times New Roman" w:cs="Times New Roman"/>
          <w:sz w:val="28"/>
          <w:szCs w:val="28"/>
        </w:rPr>
        <w:t>позволяет более детально восстановить военно-исторические события в интересующем вас районе. Важно акцентировать внимание и на тот факт – награжден ли участник В.О.В. за совершенный им подвиг и если нет, то вести работу по награждению его посмертно.</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 xml:space="preserve">В данной работе необходим поиск контактов с родственниками </w:t>
      </w:r>
      <w:r w:rsidR="001354BA" w:rsidRPr="007C722A">
        <w:rPr>
          <w:rFonts w:ascii="Times New Roman" w:hAnsi="Times New Roman" w:cs="Times New Roman"/>
          <w:sz w:val="28"/>
          <w:szCs w:val="28"/>
        </w:rPr>
        <w:t>участника В.О.В</w:t>
      </w:r>
      <w:r w:rsidR="001354BA">
        <w:rPr>
          <w:rFonts w:ascii="Times New Roman" w:hAnsi="Times New Roman" w:cs="Times New Roman"/>
          <w:sz w:val="28"/>
          <w:szCs w:val="28"/>
        </w:rPr>
        <w:t>.</w:t>
      </w:r>
      <w:r w:rsidR="001354BA" w:rsidRPr="007C722A">
        <w:rPr>
          <w:rFonts w:ascii="Times New Roman" w:hAnsi="Times New Roman" w:cs="Times New Roman"/>
          <w:sz w:val="28"/>
          <w:szCs w:val="28"/>
        </w:rPr>
        <w:t> и</w:t>
      </w:r>
      <w:r w:rsidRPr="007C722A">
        <w:rPr>
          <w:rFonts w:ascii="Times New Roman" w:hAnsi="Times New Roman" w:cs="Times New Roman"/>
          <w:sz w:val="28"/>
          <w:szCs w:val="28"/>
        </w:rPr>
        <w:t xml:space="preserve"> их информирование о его судьбе, месте захоронения. Особенно актуально организовать уход за могилами участников В.О.В. и ветеранов труда на местных кладбищах, родственники за которыми перестали ухаживать по каким-либо причинам или по факту их смерти.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В поисковой работе необходимо организовать переписку и с поисковыми отрядами по месту довоенного проживания участника В.О.В, краеведческими организациями, местной школой.</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lastRenderedPageBreak/>
        <w:t>В завершение первого этапа на базе ОГОУ ДОД «Областной центр дополнительного образования, гражданского и патриотического воспитания» в реализации акции «Нет забытых могил!» будет проведен круглый стол по обмену опытом.</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Второй этап итоговый.</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Составление каталога неучтенных памятников, воинских захоронений на территории Воронежской области, книги памяти солдат, погибших за Воронежскую область, продолжение книги памяти о земляках, погибших в Великой Отечественной войне и ветеранов войны и труда в школах области.</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6. Подведение итогов</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Итого подводятся на конференциях, круглых столах, профильных лагерях, заочных конкурсах.</w:t>
      </w:r>
    </w:p>
    <w:p w:rsidR="003810B1" w:rsidRPr="007C722A" w:rsidRDefault="003810B1" w:rsidP="001354BA">
      <w:pPr>
        <w:jc w:val="both"/>
        <w:rPr>
          <w:rFonts w:ascii="Times New Roman" w:hAnsi="Times New Roman" w:cs="Times New Roman"/>
          <w:sz w:val="28"/>
          <w:szCs w:val="28"/>
        </w:rPr>
      </w:pPr>
      <w:r w:rsidRPr="007C722A">
        <w:rPr>
          <w:rFonts w:ascii="Times New Roman" w:hAnsi="Times New Roman" w:cs="Times New Roman"/>
          <w:sz w:val="28"/>
          <w:szCs w:val="28"/>
        </w:rPr>
        <w:t>Победители награждаются грамотами департамента образования Воронежской области, ОГОУ ДОД «Областной центр дополнительного образования, гражданского и патриотического воспитания» и призами.</w:t>
      </w:r>
    </w:p>
    <w:p w:rsidR="003F2AA9" w:rsidRPr="007C722A" w:rsidRDefault="003F2AA9" w:rsidP="001354BA">
      <w:pPr>
        <w:jc w:val="both"/>
        <w:rPr>
          <w:rFonts w:ascii="Times New Roman" w:hAnsi="Times New Roman" w:cs="Times New Roman"/>
          <w:sz w:val="28"/>
          <w:szCs w:val="28"/>
        </w:rPr>
      </w:pPr>
    </w:p>
    <w:sectPr w:rsidR="003F2AA9" w:rsidRPr="007C722A" w:rsidSect="007C72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B1"/>
    <w:rsid w:val="001354BA"/>
    <w:rsid w:val="003810B1"/>
    <w:rsid w:val="003F2AA9"/>
    <w:rsid w:val="005D1EB2"/>
    <w:rsid w:val="007C722A"/>
    <w:rsid w:val="00FC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3AE37-ABEA-4270-AD86-2B66C361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810B1"/>
  </w:style>
  <w:style w:type="paragraph" w:styleId="a3">
    <w:name w:val="Normal (Web)"/>
    <w:basedOn w:val="a"/>
    <w:uiPriority w:val="99"/>
    <w:semiHidden/>
    <w:unhideWhenUsed/>
    <w:rsid w:val="00381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10B1"/>
  </w:style>
  <w:style w:type="character" w:styleId="a4">
    <w:name w:val="Hyperlink"/>
    <w:basedOn w:val="a0"/>
    <w:uiPriority w:val="99"/>
    <w:unhideWhenUsed/>
    <w:rsid w:val="003810B1"/>
    <w:rPr>
      <w:color w:val="0000FF"/>
      <w:u w:val="single"/>
    </w:rPr>
  </w:style>
  <w:style w:type="character" w:styleId="a5">
    <w:name w:val="FollowedHyperlink"/>
    <w:basedOn w:val="a0"/>
    <w:uiPriority w:val="99"/>
    <w:semiHidden/>
    <w:unhideWhenUsed/>
    <w:rsid w:val="003810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02354">
      <w:bodyDiv w:val="1"/>
      <w:marLeft w:val="0"/>
      <w:marRight w:val="0"/>
      <w:marTop w:val="0"/>
      <w:marBottom w:val="0"/>
      <w:divBdr>
        <w:top w:val="none" w:sz="0" w:space="0" w:color="auto"/>
        <w:left w:val="none" w:sz="0" w:space="0" w:color="auto"/>
        <w:bottom w:val="none" w:sz="0" w:space="0" w:color="auto"/>
        <w:right w:val="none" w:sz="0" w:space="0" w:color="auto"/>
      </w:divBdr>
      <w:divsChild>
        <w:div w:id="1643971227">
          <w:marLeft w:val="0"/>
          <w:marRight w:val="0"/>
          <w:marTop w:val="0"/>
          <w:marBottom w:val="0"/>
          <w:divBdr>
            <w:top w:val="none" w:sz="0" w:space="0" w:color="auto"/>
            <w:left w:val="none" w:sz="0" w:space="0" w:color="auto"/>
            <w:bottom w:val="none" w:sz="0" w:space="0" w:color="auto"/>
            <w:right w:val="none" w:sz="0" w:space="0" w:color="auto"/>
          </w:divBdr>
        </w:div>
        <w:div w:id="94251503">
          <w:marLeft w:val="0"/>
          <w:marRight w:val="0"/>
          <w:marTop w:val="0"/>
          <w:marBottom w:val="0"/>
          <w:divBdr>
            <w:top w:val="none" w:sz="0" w:space="0" w:color="auto"/>
            <w:left w:val="none" w:sz="0" w:space="0" w:color="auto"/>
            <w:bottom w:val="none" w:sz="0" w:space="0" w:color="auto"/>
            <w:right w:val="none" w:sz="0" w:space="0" w:color="auto"/>
          </w:divBdr>
        </w:div>
        <w:div w:id="1037386241">
          <w:marLeft w:val="0"/>
          <w:marRight w:val="0"/>
          <w:marTop w:val="0"/>
          <w:marBottom w:val="0"/>
          <w:divBdr>
            <w:top w:val="none" w:sz="0" w:space="0" w:color="auto"/>
            <w:left w:val="none" w:sz="0" w:space="0" w:color="auto"/>
            <w:bottom w:val="none" w:sz="0" w:space="0" w:color="auto"/>
            <w:right w:val="none" w:sz="0" w:space="0" w:color="auto"/>
          </w:divBdr>
        </w:div>
        <w:div w:id="100967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ru/" TargetMode="External"/><Relationship Id="rId3" Type="http://schemas.openxmlformats.org/officeDocument/2006/relationships/webSettings" Target="webSettings.xml"/><Relationship Id="rId7" Type="http://schemas.openxmlformats.org/officeDocument/2006/relationships/hyperlink" Target="http://jo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b.ru/" TargetMode="External"/><Relationship Id="rId11" Type="http://schemas.openxmlformats.org/officeDocument/2006/relationships/theme" Target="theme/theme1.xml"/><Relationship Id="rId5" Type="http://schemas.openxmlformats.org/officeDocument/2006/relationships/hyperlink" Target="http://job.ru/" TargetMode="External"/><Relationship Id="rId10" Type="http://schemas.openxmlformats.org/officeDocument/2006/relationships/fontTable" Target="fontTable.xml"/><Relationship Id="rId4" Type="http://schemas.openxmlformats.org/officeDocument/2006/relationships/hyperlink" Target="http://e-xpedition.ru/" TargetMode="External"/><Relationship Id="rId9" Type="http://schemas.openxmlformats.org/officeDocument/2006/relationships/hyperlink" Target="http://j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54</Pages>
  <Words>13421</Words>
  <Characters>76503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2014-10-16T06:24:00Z</dcterms:created>
  <dcterms:modified xsi:type="dcterms:W3CDTF">2014-10-16T07:17:00Z</dcterms:modified>
</cp:coreProperties>
</file>